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02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ind w:right="-40.8661417322827"/>
        <w:rPr>
          <w:rFonts w:ascii="Calibri" w:cs="Calibri" w:eastAsia="Calibri" w:hAnsi="Calibri"/>
          <w:color w:val="ff0000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green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before="40" w:line="240" w:lineRule="auto"/>
        <w:ind w:left="12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nu8spn9x83x" w:id="0"/>
      <w:bookmarkEnd w:id="0"/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                             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, CPF nº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Edital, da divulgação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 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homologação preliminar das inscrições/resultado preliminar final/resultado do procedimento de heteroidentificação complementar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p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0" w:line="240" w:lineRule="auto"/>
        <w:ind w:left="12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7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8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9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A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B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C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D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0" w:line="240" w:lineRule="auto"/>
        <w:ind w:left="12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Estou ciente de que o não atendimento das regras estabelecidas no Edital relativas à interposição de Recursos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120" w:right="-40.866141732282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120" w:right="-40.866141732282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Data:_____/______/_______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_______________________________________________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="240" w:lineRule="auto"/>
        <w:ind w:left="120" w:right="-40.8661417322827" w:firstLine="0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0" w:line="240" w:lineRule="auto"/>
        <w:ind w:left="120" w:right="-40.8661417322827" w:firstLine="0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ab/>
        <w:t xml:space="preserve">     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