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color w:val="ff0000"/>
        </w:rPr>
      </w:pPr>
      <w:r w:rsidDel="00000000" w:rsidR="00000000" w:rsidRPr="00000000">
        <w:rPr>
          <w:b w:val="1"/>
          <w:rtl w:val="0"/>
        </w:rPr>
        <w:t xml:space="preserve">ANEXO 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MODELO DE PROPOSTA COMERCIAL</w:t>
      </w:r>
    </w:p>
    <w:p w:rsidR="00000000" w:rsidDel="00000000" w:rsidP="00000000" w:rsidRDefault="00000000" w:rsidRPr="00000000" w14:paraId="00000003">
      <w:pPr>
        <w:widowControl w:val="0"/>
        <w:spacing w:before="598.82568359375" w:line="199.92000102996826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Logomarca da empresa </w:t>
      </w:r>
    </w:p>
    <w:p w:rsidR="00000000" w:rsidDel="00000000" w:rsidP="00000000" w:rsidRDefault="00000000" w:rsidRPr="00000000" w14:paraId="00000004">
      <w:pPr>
        <w:widowControl w:val="0"/>
        <w:spacing w:before="12.88818359375" w:line="199.92000102996826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RAZÃO SOCIAL DA EMPRESA </w:t>
      </w:r>
    </w:p>
    <w:p w:rsidR="00000000" w:rsidDel="00000000" w:rsidP="00000000" w:rsidRDefault="00000000" w:rsidRPr="00000000" w14:paraId="00000005">
      <w:pPr>
        <w:widowControl w:val="0"/>
        <w:spacing w:before="12.88818359375" w:line="199.92000102996826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ENDEREÇO COMPLETO DA EMPRESA </w:t>
      </w:r>
    </w:p>
    <w:p w:rsidR="00000000" w:rsidDel="00000000" w:rsidP="00000000" w:rsidRDefault="00000000" w:rsidRPr="00000000" w14:paraId="00000006">
      <w:pPr>
        <w:widowControl w:val="0"/>
        <w:spacing w:before="12.88818359375" w:line="199.92000102996826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TELEFONE E E-MAIL PARA CONTATO </w:t>
      </w:r>
    </w:p>
    <w:p w:rsidR="00000000" w:rsidDel="00000000" w:rsidP="00000000" w:rsidRDefault="00000000" w:rsidRPr="00000000" w14:paraId="00000007">
      <w:pPr>
        <w:widowControl w:val="0"/>
        <w:spacing w:before="572.34130859375" w:line="199.9200010299682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Ao IFRS -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Campus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Farroupilha </w:t>
      </w:r>
    </w:p>
    <w:p w:rsidR="00000000" w:rsidDel="00000000" w:rsidP="00000000" w:rsidRDefault="00000000" w:rsidRPr="00000000" w14:paraId="00000008">
      <w:pPr>
        <w:widowControl w:val="0"/>
        <w:spacing w:before="176.83349609375" w:line="199.9200010299682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Dispensa Eletrônica 90171/2025 – UASG 158674 </w:t>
      </w:r>
    </w:p>
    <w:p w:rsidR="00000000" w:rsidDel="00000000" w:rsidP="00000000" w:rsidRDefault="00000000" w:rsidRPr="00000000" w14:paraId="00000009">
      <w:pPr>
        <w:widowControl w:val="0"/>
        <w:spacing w:before="176.83349609375" w:line="244.04288291931152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 empresa ...(razão social da empresa), inscrito(a) no CNPJ/MF sob o nº ............................, sediado(a) na ...(endereço completo da cidade), visando concorrer a Dispensa Eletrônica nº do IFRS-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Campus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Farroupilha, neste ato representada pelo(a) Sr.(a) ...(nome do representante legal da empresa), portador(a) da Carteira de Identidade nº ................., expedida pela (o) .................., e CPF nº ........................., tendo pleno conhecimento das informações constantes do respectivo instrumento convocatório e seus anexos, vem, por meio desta, apresentar proposta de preços para o item / os itens conforme quadro abaixo: </w:t>
      </w:r>
    </w:p>
    <w:p w:rsidR="00000000" w:rsidDel="00000000" w:rsidP="00000000" w:rsidRDefault="00000000" w:rsidRPr="00000000" w14:paraId="0000000A">
      <w:pPr>
        <w:spacing w:line="360" w:lineRule="auto"/>
        <w:jc w:val="center"/>
        <w:rPr/>
      </w:pPr>
      <w:r w:rsidDel="00000000" w:rsidR="00000000" w:rsidRPr="00000000">
        <w:rPr>
          <w:rtl w:val="0"/>
        </w:rPr>
      </w:r>
    </w:p>
    <w:sdt>
      <w:sdtPr>
        <w:lock w:val="contentLocked"/>
        <w:id w:val="-1645125734"/>
        <w:tag w:val="goog_rdk_0"/>
      </w:sdtPr>
      <w:sdtContent>
        <w:tbl>
          <w:tblPr>
            <w:tblStyle w:val="Table1"/>
            <w:tblW w:w="9600.0" w:type="dxa"/>
            <w:jc w:val="center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765"/>
            <w:gridCol w:w="3630"/>
            <w:gridCol w:w="1365"/>
            <w:gridCol w:w="1920"/>
            <w:gridCol w:w="1920"/>
            <w:tblGridChange w:id="0">
              <w:tblGrid>
                <w:gridCol w:w="765"/>
                <w:gridCol w:w="3630"/>
                <w:gridCol w:w="1365"/>
                <w:gridCol w:w="1920"/>
                <w:gridCol w:w="192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B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Item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C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Descrição do Item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Quantidade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E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Valor Unitário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Valor Total</w:t>
                </w:r>
              </w:p>
            </w:tc>
          </w:tr>
          <w:tr>
            <w:trPr>
              <w:cantSplit w:val="0"/>
              <w:trHeight w:val="1311.8554687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0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1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1">
                <w:pPr>
                  <w:widowControl w:val="0"/>
                  <w:jc w:val="both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12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both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Violão acústico com14 cordas em nylon (7 pares). Corpo em</w:t>
                </w:r>
              </w:p>
              <w:p w:rsidR="00000000" w:rsidDel="00000000" w:rsidP="00000000" w:rsidRDefault="00000000" w:rsidRPr="00000000" w14:paraId="00000013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both"/>
                  <w:rPr/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madeira laminada, cor natural. Braço em madeira com tensor simples. Escala em madeira resistente. Tarraxas cromadas. Indicado para uso em acompanhamento rítmico e harmônico.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14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5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2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6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7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8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2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9">
                <w:pPr>
                  <w:widowControl w:val="0"/>
                  <w:jc w:val="both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Violão acústico com 14 cordas em aço (7 pares). Corpo em madeira laminada, cor natural. Braço</w:t>
                </w:r>
              </w:p>
              <w:p w:rsidR="00000000" w:rsidDel="00000000" w:rsidP="00000000" w:rsidRDefault="00000000" w:rsidRPr="00000000" w14:paraId="0000001A">
                <w:pPr>
                  <w:widowControl w:val="0"/>
                  <w:jc w:val="both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em madeira com tensor simples.</w:t>
                </w:r>
              </w:p>
              <w:p w:rsidR="00000000" w:rsidDel="00000000" w:rsidP="00000000" w:rsidRDefault="00000000" w:rsidRPr="00000000" w14:paraId="0000001B">
                <w:pPr>
                  <w:widowControl w:val="0"/>
                  <w:jc w:val="both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Escala em madeira resistente. Tarraxas cromadas e blindadas. Indicado para uso em acompanhamento rítmico e harmônico.</w:t>
                </w:r>
              </w:p>
              <w:p w:rsidR="00000000" w:rsidDel="00000000" w:rsidP="00000000" w:rsidRDefault="00000000" w:rsidRPr="00000000" w14:paraId="0000001C">
                <w:pPr>
                  <w:widowControl w:val="0"/>
                  <w:jc w:val="both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1D">
                <w:pPr>
                  <w:widowControl w:val="0"/>
                  <w:jc w:val="both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E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2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0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1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3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2">
                <w:pPr>
                  <w:widowControl w:val="0"/>
                  <w:jc w:val="both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Tambor (Bombo</w:t>
                </w:r>
              </w:p>
              <w:p w:rsidR="00000000" w:rsidDel="00000000" w:rsidP="00000000" w:rsidRDefault="00000000" w:rsidRPr="00000000" w14:paraId="00000023">
                <w:pPr>
                  <w:widowControl w:val="0"/>
                  <w:jc w:val="both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Leguero) Instrumento de</w:t>
                </w:r>
              </w:p>
              <w:p w:rsidR="00000000" w:rsidDel="00000000" w:rsidP="00000000" w:rsidRDefault="00000000" w:rsidRPr="00000000" w14:paraId="00000024">
                <w:pPr>
                  <w:widowControl w:val="0"/>
                  <w:jc w:val="both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percussão artesanal. Corpo</w:t>
                </w:r>
              </w:p>
              <w:p w:rsidR="00000000" w:rsidDel="00000000" w:rsidP="00000000" w:rsidRDefault="00000000" w:rsidRPr="00000000" w14:paraId="00000025">
                <w:pPr>
                  <w:widowControl w:val="0"/>
                  <w:jc w:val="both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em madeira, diâmetro de 16</w:t>
                </w:r>
              </w:p>
              <w:p w:rsidR="00000000" w:rsidDel="00000000" w:rsidP="00000000" w:rsidRDefault="00000000" w:rsidRPr="00000000" w14:paraId="00000026">
                <w:pPr>
                  <w:widowControl w:val="0"/>
                  <w:jc w:val="both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polegadas, pele natural, aros em</w:t>
                </w:r>
              </w:p>
              <w:p w:rsidR="00000000" w:rsidDel="00000000" w:rsidP="00000000" w:rsidRDefault="00000000" w:rsidRPr="00000000" w14:paraId="00000027">
                <w:pPr>
                  <w:widowControl w:val="0"/>
                  <w:jc w:val="both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madeira. Sistema de afinação</w:t>
                </w:r>
              </w:p>
              <w:p w:rsidR="00000000" w:rsidDel="00000000" w:rsidP="00000000" w:rsidRDefault="00000000" w:rsidRPr="00000000" w14:paraId="00000028">
                <w:pPr>
                  <w:widowControl w:val="0"/>
                  <w:jc w:val="both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tradicional com cordas ou tiras. Cor natural. Acompanha</w:t>
                </w:r>
              </w:p>
              <w:p w:rsidR="00000000" w:rsidDel="00000000" w:rsidP="00000000" w:rsidRDefault="00000000" w:rsidRPr="00000000" w14:paraId="00000029">
                <w:pPr>
                  <w:widowControl w:val="0"/>
                  <w:jc w:val="both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baquetas.</w:t>
                </w:r>
              </w:p>
              <w:p w:rsidR="00000000" w:rsidDel="00000000" w:rsidP="00000000" w:rsidRDefault="00000000" w:rsidRPr="00000000" w14:paraId="0000002A">
                <w:pPr>
                  <w:widowControl w:val="0"/>
                  <w:jc w:val="both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B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1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C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E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4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F">
                <w:pPr>
                  <w:widowControl w:val="0"/>
                  <w:jc w:val="both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Pandeiro com 10 polegadas de</w:t>
                </w:r>
              </w:p>
              <w:p w:rsidR="00000000" w:rsidDel="00000000" w:rsidP="00000000" w:rsidRDefault="00000000" w:rsidRPr="00000000" w14:paraId="00000030">
                <w:pPr>
                  <w:widowControl w:val="0"/>
                  <w:jc w:val="both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diâmetro, aro em madeira, pele</w:t>
                </w:r>
              </w:p>
              <w:p w:rsidR="00000000" w:rsidDel="00000000" w:rsidP="00000000" w:rsidRDefault="00000000" w:rsidRPr="00000000" w14:paraId="00000031">
                <w:pPr>
                  <w:widowControl w:val="0"/>
                  <w:jc w:val="both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natural (animal), platinelas em metal, sistema de afinação</w:t>
                </w:r>
              </w:p>
              <w:p w:rsidR="00000000" w:rsidDel="00000000" w:rsidP="00000000" w:rsidRDefault="00000000" w:rsidRPr="00000000" w14:paraId="00000032">
                <w:pPr>
                  <w:widowControl w:val="0"/>
                  <w:jc w:val="both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por parafusos. Acabamento em cor</w:t>
                </w:r>
              </w:p>
              <w:p w:rsidR="00000000" w:rsidDel="00000000" w:rsidP="00000000" w:rsidRDefault="00000000" w:rsidRPr="00000000" w14:paraId="00000033">
                <w:pPr>
                  <w:widowControl w:val="0"/>
                  <w:jc w:val="both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natural.</w:t>
                </w:r>
              </w:p>
              <w:p w:rsidR="00000000" w:rsidDel="00000000" w:rsidP="00000000" w:rsidRDefault="00000000" w:rsidRPr="00000000" w14:paraId="00000034">
                <w:pPr>
                  <w:widowControl w:val="0"/>
                  <w:jc w:val="both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5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4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6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7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8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5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9">
                <w:pPr>
                  <w:widowControl w:val="0"/>
                  <w:jc w:val="both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Atabaque com corpo em madeira,</w:t>
                </w:r>
              </w:p>
              <w:p w:rsidR="00000000" w:rsidDel="00000000" w:rsidP="00000000" w:rsidRDefault="00000000" w:rsidRPr="00000000" w14:paraId="0000003A">
                <w:pPr>
                  <w:widowControl w:val="0"/>
                  <w:jc w:val="both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altura de 60 cm, pele natural, aro</w:t>
                </w:r>
              </w:p>
              <w:p w:rsidR="00000000" w:rsidDel="00000000" w:rsidP="00000000" w:rsidRDefault="00000000" w:rsidRPr="00000000" w14:paraId="0000003B">
                <w:pPr>
                  <w:widowControl w:val="0"/>
                  <w:jc w:val="both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metálico para fixação e sistema</w:t>
                </w:r>
              </w:p>
              <w:p w:rsidR="00000000" w:rsidDel="00000000" w:rsidP="00000000" w:rsidRDefault="00000000" w:rsidRPr="00000000" w14:paraId="0000003C">
                <w:pPr>
                  <w:widowControl w:val="0"/>
                  <w:jc w:val="both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de afinação tradicional.</w:t>
                </w:r>
              </w:p>
              <w:p w:rsidR="00000000" w:rsidDel="00000000" w:rsidP="00000000" w:rsidRDefault="00000000" w:rsidRPr="00000000" w14:paraId="0000003D">
                <w:pPr>
                  <w:widowControl w:val="0"/>
                  <w:jc w:val="both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Acabamento em cor natural.</w:t>
                </w:r>
              </w:p>
              <w:p w:rsidR="00000000" w:rsidDel="00000000" w:rsidP="00000000" w:rsidRDefault="00000000" w:rsidRPr="00000000" w14:paraId="0000003E">
                <w:pPr>
                  <w:widowControl w:val="0"/>
                  <w:jc w:val="both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3F">
                <w:pPr>
                  <w:widowControl w:val="0"/>
                  <w:jc w:val="both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0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1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1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2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3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6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4">
                <w:pPr>
                  <w:widowControl w:val="0"/>
                  <w:jc w:val="both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Berimbau tradicional medindo</w:t>
                </w:r>
              </w:p>
              <w:p w:rsidR="00000000" w:rsidDel="00000000" w:rsidP="00000000" w:rsidRDefault="00000000" w:rsidRPr="00000000" w14:paraId="00000045">
                <w:pPr>
                  <w:widowControl w:val="0"/>
                  <w:jc w:val="both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1,60 m de comprimento. Arco</w:t>
                </w:r>
              </w:p>
              <w:p w:rsidR="00000000" w:rsidDel="00000000" w:rsidP="00000000" w:rsidRDefault="00000000" w:rsidRPr="00000000" w14:paraId="00000046">
                <w:pPr>
                  <w:widowControl w:val="0"/>
                  <w:jc w:val="both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em madeira, arame de aço e cabaça natural como ressonador.Acompanha baqueta, dobrão e caxixi. Cor natural.</w:t>
                </w:r>
              </w:p>
              <w:p w:rsidR="00000000" w:rsidDel="00000000" w:rsidP="00000000" w:rsidRDefault="00000000" w:rsidRPr="00000000" w14:paraId="00000047">
                <w:pPr>
                  <w:widowControl w:val="0"/>
                  <w:jc w:val="both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8">
                <w:pPr>
                  <w:widowControl w:val="0"/>
                  <w:jc w:val="both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9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2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A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B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C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7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D">
                <w:pPr>
                  <w:widowControl w:val="0"/>
                  <w:jc w:val="both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Piano digital com 88 teclas</w:t>
                </w:r>
              </w:p>
              <w:p w:rsidR="00000000" w:rsidDel="00000000" w:rsidP="00000000" w:rsidRDefault="00000000" w:rsidRPr="00000000" w14:paraId="0000004E">
                <w:pPr>
                  <w:widowControl w:val="0"/>
                  <w:jc w:val="both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contrapesadas, ação tipo martelo,</w:t>
                </w:r>
              </w:p>
              <w:p w:rsidR="00000000" w:rsidDel="00000000" w:rsidP="00000000" w:rsidRDefault="00000000" w:rsidRPr="00000000" w14:paraId="0000004F">
                <w:pPr>
                  <w:widowControl w:val="0"/>
                  <w:jc w:val="both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com sensibilidade de toque. Polifonia mínima de 64 vozes. Timbres de piano acústico e elétrico, alto- falantes embutidos estéreo. Conexões básicas: saída de fone e entrada para pedal sustain. Acompanha suporte em madeira embutido e pedal sustain. Estrutura em cor preta.</w:t>
                </w:r>
              </w:p>
              <w:p w:rsidR="00000000" w:rsidDel="00000000" w:rsidP="00000000" w:rsidRDefault="00000000" w:rsidRPr="00000000" w14:paraId="00000050">
                <w:pPr>
                  <w:widowControl w:val="0"/>
                  <w:jc w:val="both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1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1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2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3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40" w:hRule="atLeast"/>
              <w:tblHeader w:val="0"/>
            </w:trPr>
            <w:tc>
              <w:tcPr>
                <w:gridSpan w:val="4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4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Total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8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59">
      <w:pPr>
        <w:widowControl w:val="0"/>
        <w:spacing w:before="1011.7950439453125" w:line="199.9200010299682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Outrossim, declaramos que:</w:t>
      </w:r>
    </w:p>
    <w:p w:rsidR="00000000" w:rsidDel="00000000" w:rsidP="00000000" w:rsidRDefault="00000000" w:rsidRPr="00000000" w14:paraId="0000005A">
      <w:pPr>
        <w:widowControl w:val="0"/>
        <w:spacing w:before="1011.7950439453125" w:line="199.9200010299682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●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 valor total desta contratação é de R$ _________(___), conforme valores unitários expostos na tabela acima.</w:t>
      </w:r>
    </w:p>
    <w:p w:rsidR="00000000" w:rsidDel="00000000" w:rsidP="00000000" w:rsidRDefault="00000000" w:rsidRPr="00000000" w14:paraId="0000005B">
      <w:pPr>
        <w:widowControl w:val="0"/>
        <w:spacing w:line="244.04296875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●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Aceitamos todas as condições impostas pelo Termo de Referência e seus anexos; </w:t>
      </w:r>
    </w:p>
    <w:p w:rsidR="00000000" w:rsidDel="00000000" w:rsidP="00000000" w:rsidRDefault="00000000" w:rsidRPr="00000000" w14:paraId="0000005C">
      <w:pPr>
        <w:widowControl w:val="0"/>
        <w:spacing w:line="244.04296875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●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Os serviços e bens serão executados com a qualidade, prazo e condições fixadas no Termo de Referência; </w:t>
      </w:r>
    </w:p>
    <w:p w:rsidR="00000000" w:rsidDel="00000000" w:rsidP="00000000" w:rsidRDefault="00000000" w:rsidRPr="00000000" w14:paraId="0000005D">
      <w:pPr>
        <w:widowControl w:val="0"/>
        <w:spacing w:before="8.84521484375" w:line="244.04296875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●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Nos valores unitários desta proposta estão incluídas todas as despesas ordinárias diretas e indiretas decorrentes da execução do serviço, inclusive tributos e/ou impostos, encargos sociais, trabalhistas, previdenciários, fiscais e comerciais incidentes, taxa de administração, frete, seguro e outros necessários ao cumprimento integral do objeto da contratação e a perfeita execução do serviço; </w:t>
      </w:r>
    </w:p>
    <w:p w:rsidR="00000000" w:rsidDel="00000000" w:rsidP="00000000" w:rsidRDefault="00000000" w:rsidRPr="00000000" w14:paraId="0000005E">
      <w:pPr>
        <w:widowControl w:val="0"/>
        <w:spacing w:before="8.84521484375" w:line="244.04296875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●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Esta proposta é exequível e possuímos plena capacidade de executar o contrato nos valores acima mencionados, ainda que os mesmos possam, eventualmente, se apresentar abaixo dos limites mínimos estabelecidos pela Portaria do MP. </w:t>
      </w:r>
    </w:p>
    <w:p w:rsidR="00000000" w:rsidDel="00000000" w:rsidP="00000000" w:rsidRDefault="00000000" w:rsidRPr="00000000" w14:paraId="0000005F">
      <w:pPr>
        <w:widowControl w:val="0"/>
        <w:spacing w:before="8.84521484375" w:line="244.04296875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●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Temos pleno conhecimento da legislação de regência desta licitação e que os componentes serão fornecidos de acordo com as condições estabelecidas neste instrumento, o que conhecemos e aceitamos em todos os seus termos, inclusive quanto ao pagamento e outros. </w:t>
      </w:r>
    </w:p>
    <w:p w:rsidR="00000000" w:rsidDel="00000000" w:rsidP="00000000" w:rsidRDefault="00000000" w:rsidRPr="00000000" w14:paraId="00000060">
      <w:pPr>
        <w:widowControl w:val="0"/>
        <w:spacing w:before="8.84521484375" w:line="244.04296875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●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Concordamos em manter a validade desta proposta por um período de 30 (trinta) dias; e </w:t>
      </w:r>
    </w:p>
    <w:p w:rsidR="00000000" w:rsidDel="00000000" w:rsidP="00000000" w:rsidRDefault="00000000" w:rsidRPr="00000000" w14:paraId="00000061">
      <w:pPr>
        <w:widowControl w:val="0"/>
        <w:spacing w:before="8.84521484375" w:line="244.04296875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●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Estamos cientes de que, até que o Termo de Contrato seja assinado, ou instrumento equivalente seja retirado, esta Proposta constituirá um compromisso de nossa parte, observadas as condições do instrumento convocatório (termo de referência). </w:t>
      </w:r>
    </w:p>
    <w:p w:rsidR="00000000" w:rsidDel="00000000" w:rsidP="00000000" w:rsidRDefault="00000000" w:rsidRPr="00000000" w14:paraId="00000062">
      <w:pPr>
        <w:widowControl w:val="0"/>
        <w:spacing w:before="8.84521484375" w:line="244.04296875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●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Dados Bancários da Empresa: </w:t>
      </w:r>
    </w:p>
    <w:p w:rsidR="00000000" w:rsidDel="00000000" w:rsidP="00000000" w:rsidRDefault="00000000" w:rsidRPr="00000000" w14:paraId="00000063">
      <w:pPr>
        <w:widowControl w:val="0"/>
        <w:spacing w:before="541.8145751953125" w:line="199.9200010299682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Contatos poderão ser efetuados através de: </w:t>
      </w:r>
    </w:p>
    <w:p w:rsidR="00000000" w:rsidDel="00000000" w:rsidP="00000000" w:rsidRDefault="00000000" w:rsidRPr="00000000" w14:paraId="00000064">
      <w:pPr>
        <w:widowControl w:val="0"/>
        <w:spacing w:before="541.8145751953125" w:line="199.9200010299682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widowControl w:val="0"/>
        <w:spacing w:before="1158.2794189453125" w:line="199.9200010299682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Cidade/UF, dia de mês de 2025</w:t>
      </w:r>
    </w:p>
    <w:p w:rsidR="00000000" w:rsidDel="00000000" w:rsidP="00000000" w:rsidRDefault="00000000" w:rsidRPr="00000000" w14:paraId="00000066">
      <w:pPr>
        <w:widowControl w:val="0"/>
        <w:spacing w:before="1158.2794189453125" w:line="199.9200010299682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NOME E CARIMBO DO RESPONSÁVEL PELA EMPRESA </w:t>
      </w:r>
    </w:p>
    <w:p w:rsidR="00000000" w:rsidDel="00000000" w:rsidP="00000000" w:rsidRDefault="00000000" w:rsidRPr="00000000" w14:paraId="00000067">
      <w:pPr>
        <w:widowControl w:val="0"/>
        <w:spacing w:before="12.8887939453125" w:line="199.92000102996826" w:lineRule="auto"/>
        <w:rPr>
          <w:b w:val="1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RAZÃO SOCIAL E CARIMBO DA EMPRESA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134" w:top="1701" w:left="1134" w:right="1133" w:header="709" w:footer="709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mbria"/>
  <w:font w:name="Times New Roman"/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B">
    <w:pPr>
      <w:jc w:val="center"/>
      <w:rPr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Anexo II – Modelo de Proposta Comercial</w:t>
    </w:r>
  </w:p>
  <w:p w:rsidR="00000000" w:rsidDel="00000000" w:rsidP="00000000" w:rsidRDefault="00000000" w:rsidRPr="00000000" w14:paraId="0000007C">
    <w:pPr>
      <w:jc w:val="center"/>
      <w:rPr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Processo n.º</w:t>
    </w:r>
    <w:hyperlink r:id="rId1">
      <w:r w:rsidDel="00000000" w:rsidR="00000000" w:rsidRPr="00000000">
        <w:rPr>
          <w:sz w:val="16"/>
          <w:szCs w:val="16"/>
          <w:rtl w:val="0"/>
        </w:rPr>
        <w:t xml:space="preserve">23364.000526/2025-22</w:t>
      </w:r>
    </w:hyperlink>
    <w:r w:rsidDel="00000000" w:rsidR="00000000" w:rsidRPr="00000000">
      <w:rPr>
        <w:sz w:val="16"/>
        <w:szCs w:val="16"/>
        <w:rtl w:val="0"/>
      </w:rPr>
      <w:t xml:space="preserve"> - Dispensa Eletrônica 90171/2025</w:t>
    </w:r>
  </w:p>
  <w:p w:rsidR="00000000" w:rsidDel="00000000" w:rsidP="00000000" w:rsidRDefault="00000000" w:rsidRPr="00000000" w14:paraId="0000007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76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  <w:rtl w:val="0"/>
      </w:rPr>
      <w:t xml:space="preserve">Página </w:t>
    </w: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  <w:rtl w:val="0"/>
      </w:rPr>
      <w:t xml:space="preserve"> de </w:t>
    </w: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12"/>
        <w:szCs w:val="1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F">
    <w:pPr>
      <w:jc w:val="center"/>
      <w:rPr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Anexo II – Modelo de Proposta Comercial</w:t>
    </w:r>
  </w:p>
  <w:p w:rsidR="00000000" w:rsidDel="00000000" w:rsidP="00000000" w:rsidRDefault="00000000" w:rsidRPr="00000000" w14:paraId="00000080">
    <w:pPr>
      <w:jc w:val="center"/>
      <w:rPr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Processo n.º</w:t>
    </w:r>
    <w:hyperlink r:id="rId1">
      <w:r w:rsidDel="00000000" w:rsidR="00000000" w:rsidRPr="00000000">
        <w:rPr>
          <w:sz w:val="16"/>
          <w:szCs w:val="16"/>
          <w:rtl w:val="0"/>
        </w:rPr>
        <w:t xml:space="preserve">23364.000526/2025-22</w:t>
      </w:r>
    </w:hyperlink>
    <w:r w:rsidDel="00000000" w:rsidR="00000000" w:rsidRPr="00000000">
      <w:rPr>
        <w:sz w:val="16"/>
        <w:szCs w:val="16"/>
        <w:rtl w:val="0"/>
      </w:rPr>
      <w:t xml:space="preserve"> - Dispensa Eletrônica 90171/2025</w:t>
    </w:r>
  </w:p>
  <w:p w:rsidR="00000000" w:rsidDel="00000000" w:rsidP="00000000" w:rsidRDefault="00000000" w:rsidRPr="00000000" w14:paraId="0000008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76" w:lineRule="auto"/>
      <w:ind w:left="0" w:right="0" w:firstLine="0"/>
      <w:jc w:val="center"/>
      <w:rPr>
        <w:rFonts w:ascii="Arial" w:cs="Arial" w:eastAsia="Arial" w:hAnsi="Arial"/>
        <w:b w:val="1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  <w:rtl w:val="0"/>
      </w:rPr>
      <w:t xml:space="preserve">Página </w:t>
    </w: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  <w:rtl w:val="0"/>
      </w:rPr>
      <w:t xml:space="preserve"> de </w:t>
    </w: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12"/>
        <w:szCs w:val="1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Anexo II – Modelo de Proposta Comercial</w:t>
    </w:r>
  </w:p>
  <w:p w:rsidR="00000000" w:rsidDel="00000000" w:rsidP="00000000" w:rsidRDefault="00000000" w:rsidRPr="00000000" w14:paraId="0000008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Processo n.º </w:t>
    </w:r>
    <w:r w:rsidDel="00000000" w:rsidR="00000000" w:rsidRPr="00000000">
      <w:rPr>
        <w:sz w:val="16"/>
        <w:szCs w:val="16"/>
        <w:rtl w:val="0"/>
      </w:rPr>
      <w:t xml:space="preserve">23364.000526/2025-22</w:t>
    </w:r>
    <w:r w:rsidDel="00000000" w:rsidR="00000000" w:rsidRPr="00000000">
      <w:rPr>
        <w:sz w:val="16"/>
        <w:szCs w:val="16"/>
        <w:rtl w:val="0"/>
      </w:rPr>
      <w:t xml:space="preserve">- Dispensa Eletrônica 90171/2025</w:t>
    </w:r>
  </w:p>
  <w:p w:rsidR="00000000" w:rsidDel="00000000" w:rsidP="00000000" w:rsidRDefault="00000000" w:rsidRPr="00000000" w14:paraId="0000008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Página </w:t>
    </w:r>
    <w:r w:rsidDel="00000000" w:rsidR="00000000" w:rsidRPr="00000000">
      <w:rPr>
        <w:sz w:val="16"/>
        <w:szCs w:val="16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sz w:val="16"/>
        <w:szCs w:val="16"/>
        <w:rtl w:val="0"/>
      </w:rPr>
      <w:t xml:space="preserve"> de </w:t>
    </w:r>
    <w:r w:rsidDel="00000000" w:rsidR="00000000" w:rsidRPr="00000000">
      <w:rPr>
        <w:sz w:val="16"/>
        <w:szCs w:val="16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8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2"/>
      <w:tblpPr w:leftFromText="141" w:rightFromText="141" w:topFromText="0" w:bottomFromText="0" w:vertAnchor="page" w:horzAnchor="margin" w:tblpXSpec="right" w:tblpY="436"/>
      <w:tblW w:w="2728.0" w:type="dxa"/>
      <w:jc w:val="left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000"/>
    </w:tblPr>
    <w:tblGrid>
      <w:gridCol w:w="1526"/>
      <w:gridCol w:w="1202"/>
      <w:tblGridChange w:id="0">
        <w:tblGrid>
          <w:gridCol w:w="1526"/>
          <w:gridCol w:w="1202"/>
        </w:tblGrid>
      </w:tblGridChange>
    </w:tblGrid>
    <w:tr>
      <w:trPr>
        <w:cantSplit w:val="0"/>
        <w:trHeight w:val="131" w:hRule="atLeast"/>
        <w:tblHeader w:val="0"/>
      </w:trPr>
      <w:tc>
        <w:tcPr>
          <w:gridSpan w:val="2"/>
          <w:vAlign w:val="center"/>
        </w:tcPr>
        <w:p w:rsidR="00000000" w:rsidDel="00000000" w:rsidP="00000000" w:rsidRDefault="00000000" w:rsidRPr="00000000" w14:paraId="00000069">
          <w:pPr>
            <w:jc w:val="center"/>
            <w:rPr>
              <w:b w:val="1"/>
              <w:sz w:val="16"/>
              <w:szCs w:val="16"/>
            </w:rPr>
          </w:pPr>
          <w:r w:rsidDel="00000000" w:rsidR="00000000" w:rsidRPr="00000000">
            <w:rPr>
              <w:b w:val="1"/>
              <w:sz w:val="16"/>
              <w:szCs w:val="16"/>
              <w:rtl w:val="0"/>
            </w:rPr>
            <w:t xml:space="preserve">IFRS – </w:t>
          </w:r>
          <w:r w:rsidDel="00000000" w:rsidR="00000000" w:rsidRPr="00000000">
            <w:rPr>
              <w:b w:val="1"/>
              <w:i w:val="1"/>
              <w:sz w:val="16"/>
              <w:szCs w:val="16"/>
              <w:rtl w:val="0"/>
            </w:rPr>
            <w:t xml:space="preserve">Campus</w:t>
          </w:r>
          <w:r w:rsidDel="00000000" w:rsidR="00000000" w:rsidRPr="00000000">
            <w:rPr>
              <w:b w:val="1"/>
              <w:sz w:val="16"/>
              <w:szCs w:val="16"/>
              <w:rtl w:val="0"/>
            </w:rPr>
            <w:t xml:space="preserve"> Farroupilha</w:t>
          </w:r>
        </w:p>
      </w:tc>
    </w:tr>
    <w:tr>
      <w:trPr>
        <w:cantSplit w:val="0"/>
        <w:trHeight w:val="385" w:hRule="atLeast"/>
        <w:tblHeader w:val="0"/>
      </w:trPr>
      <w:tc>
        <w:tcPr/>
        <w:p w:rsidR="00000000" w:rsidDel="00000000" w:rsidP="00000000" w:rsidRDefault="00000000" w:rsidRPr="00000000" w14:paraId="0000006B">
          <w:pPr>
            <w:rPr>
              <w:sz w:val="14"/>
              <w:szCs w:val="14"/>
            </w:rPr>
          </w:pPr>
          <w:r w:rsidDel="00000000" w:rsidR="00000000" w:rsidRPr="00000000">
            <w:rPr>
              <w:sz w:val="14"/>
              <w:szCs w:val="14"/>
              <w:rtl w:val="0"/>
            </w:rPr>
            <w:t xml:space="preserve">Fl. n°</w:t>
          </w:r>
        </w:p>
      </w:tc>
      <w:tc>
        <w:tcPr/>
        <w:p w:rsidR="00000000" w:rsidDel="00000000" w:rsidP="00000000" w:rsidRDefault="00000000" w:rsidRPr="00000000" w14:paraId="0000006C">
          <w:pPr>
            <w:rPr>
              <w:sz w:val="14"/>
              <w:szCs w:val="14"/>
            </w:rPr>
          </w:pPr>
          <w:r w:rsidDel="00000000" w:rsidR="00000000" w:rsidRPr="00000000">
            <w:rPr>
              <w:sz w:val="14"/>
              <w:szCs w:val="14"/>
              <w:rtl w:val="0"/>
            </w:rPr>
            <w:t xml:space="preserve">Rubrica</w:t>
          </w:r>
        </w:p>
      </w:tc>
    </w:tr>
  </w:tbl>
  <w:p w:rsidR="00000000" w:rsidDel="00000000" w:rsidP="00000000" w:rsidRDefault="00000000" w:rsidRPr="00000000" w14:paraId="0000006D">
    <w:pPr>
      <w:jc w:val="center"/>
      <w:rPr/>
    </w:pPr>
    <w:r w:rsidDel="00000000" w:rsidR="00000000" w:rsidRPr="00000000">
      <w:rPr/>
      <w:drawing>
        <wp:inline distB="0" distT="0" distL="0" distR="0">
          <wp:extent cx="647700" cy="552450"/>
          <wp:effectExtent b="0" l="0" r="0" t="0"/>
          <wp:docPr descr="S:\Servidores\DAP\Compras_Licitacoes\MODELOS Licitações\Brasão da República.png" id="296" name="image1.png"/>
          <a:graphic>
            <a:graphicData uri="http://schemas.openxmlformats.org/drawingml/2006/picture">
              <pic:pic>
                <pic:nvPicPr>
                  <pic:cNvPr descr="S:\Servidores\DAP\Compras_Licitacoes\MODELOS Licitações\Brasão da República.png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47700" cy="5524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E">
    <w:pPr>
      <w:jc w:val="center"/>
      <w:rPr/>
    </w:pPr>
    <w:r w:rsidDel="00000000" w:rsidR="00000000" w:rsidRPr="00000000">
      <w:rPr>
        <w:rtl w:val="0"/>
      </w:rPr>
      <w:t xml:space="preserve">MINISTÉRIO DA EDUCAÇÃO</w:t>
    </w:r>
  </w:p>
  <w:p w:rsidR="00000000" w:rsidDel="00000000" w:rsidP="00000000" w:rsidRDefault="00000000" w:rsidRPr="00000000" w14:paraId="0000006F">
    <w:pPr>
      <w:jc w:val="center"/>
      <w:rPr/>
    </w:pPr>
    <w:r w:rsidDel="00000000" w:rsidR="00000000" w:rsidRPr="00000000">
      <w:rPr>
        <w:rtl w:val="0"/>
      </w:rPr>
      <w:t xml:space="preserve">Secretaria de Educação Profissional e Tecnológica</w:t>
    </w:r>
  </w:p>
  <w:p w:rsidR="00000000" w:rsidDel="00000000" w:rsidP="00000000" w:rsidRDefault="00000000" w:rsidRPr="00000000" w14:paraId="00000070">
    <w:pPr>
      <w:jc w:val="center"/>
      <w:rPr/>
    </w:pPr>
    <w:r w:rsidDel="00000000" w:rsidR="00000000" w:rsidRPr="00000000">
      <w:rPr>
        <w:rtl w:val="0"/>
      </w:rPr>
      <w:t xml:space="preserve">Instituto Federal de Educação, Ciência e Tecnologia do Rio Grande do Sul</w:t>
    </w:r>
  </w:p>
  <w:p w:rsidR="00000000" w:rsidDel="00000000" w:rsidP="00000000" w:rsidRDefault="00000000" w:rsidRPr="00000000" w14:paraId="00000071">
    <w:pPr>
      <w:jc w:val="center"/>
      <w:rPr/>
    </w:pPr>
    <w:r w:rsidDel="00000000" w:rsidR="00000000" w:rsidRPr="00000000">
      <w:rPr>
        <w:i w:val="1"/>
        <w:rtl w:val="0"/>
      </w:rPr>
      <w:t xml:space="preserve">Campus</w:t>
    </w:r>
    <w:r w:rsidDel="00000000" w:rsidR="00000000" w:rsidRPr="00000000">
      <w:rPr>
        <w:rtl w:val="0"/>
      </w:rPr>
      <w:t xml:space="preserve"> Farroupilha</w:t>
    </w:r>
  </w:p>
  <w:p w:rsidR="00000000" w:rsidDel="00000000" w:rsidP="00000000" w:rsidRDefault="00000000" w:rsidRPr="00000000" w14:paraId="0000007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Av. São Vicente, nº 785, bairro Cinquentenário, Farroupilha/RS. CEP: 95180-000</w:t>
    </w:r>
  </w:p>
  <w:p w:rsidR="00000000" w:rsidDel="00000000" w:rsidP="00000000" w:rsidRDefault="00000000" w:rsidRPr="00000000" w14:paraId="0000007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Telefone: (54) 3260.2400 - www.farroupilha.ifrs.edu.br</w: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4">
    <w:pPr>
      <w:jc w:val="center"/>
      <w:rPr/>
    </w:pPr>
    <w:r w:rsidDel="00000000" w:rsidR="00000000" w:rsidRPr="00000000">
      <w:rPr/>
      <w:drawing>
        <wp:inline distB="0" distT="0" distL="0" distR="0">
          <wp:extent cx="647700" cy="552450"/>
          <wp:effectExtent b="0" l="0" r="0" t="0"/>
          <wp:docPr descr="Brasão da República" id="297" name="image1.png"/>
          <a:graphic>
            <a:graphicData uri="http://schemas.openxmlformats.org/drawingml/2006/picture">
              <pic:pic>
                <pic:nvPicPr>
                  <pic:cNvPr descr="Brasão da República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47700" cy="5524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5">
    <w:pPr>
      <w:jc w:val="center"/>
      <w:rPr/>
    </w:pPr>
    <w:r w:rsidDel="00000000" w:rsidR="00000000" w:rsidRPr="00000000">
      <w:rPr>
        <w:rtl w:val="0"/>
      </w:rPr>
      <w:t xml:space="preserve">MINISTÉRIO DA EDUCAÇÃO</w:t>
    </w:r>
  </w:p>
  <w:p w:rsidR="00000000" w:rsidDel="00000000" w:rsidP="00000000" w:rsidRDefault="00000000" w:rsidRPr="00000000" w14:paraId="00000076">
    <w:pPr>
      <w:jc w:val="center"/>
      <w:rPr/>
    </w:pPr>
    <w:r w:rsidDel="00000000" w:rsidR="00000000" w:rsidRPr="00000000">
      <w:rPr>
        <w:rtl w:val="0"/>
      </w:rPr>
      <w:t xml:space="preserve">Secretaria de Educação Profissional e Tecnológica</w:t>
    </w:r>
  </w:p>
  <w:p w:rsidR="00000000" w:rsidDel="00000000" w:rsidP="00000000" w:rsidRDefault="00000000" w:rsidRPr="00000000" w14:paraId="00000077">
    <w:pPr>
      <w:jc w:val="center"/>
      <w:rPr/>
    </w:pPr>
    <w:r w:rsidDel="00000000" w:rsidR="00000000" w:rsidRPr="00000000">
      <w:rPr>
        <w:rtl w:val="0"/>
      </w:rPr>
      <w:t xml:space="preserve">Instituto Federal de Educação, Ciência e Tecnologia do Rio Grande do Sul</w:t>
    </w:r>
  </w:p>
  <w:p w:rsidR="00000000" w:rsidDel="00000000" w:rsidP="00000000" w:rsidRDefault="00000000" w:rsidRPr="00000000" w14:paraId="00000078">
    <w:pPr>
      <w:jc w:val="center"/>
      <w:rPr/>
    </w:pPr>
    <w:r w:rsidDel="00000000" w:rsidR="00000000" w:rsidRPr="00000000">
      <w:rPr>
        <w:i w:val="1"/>
        <w:rtl w:val="0"/>
      </w:rPr>
      <w:t xml:space="preserve">Campus </w:t>
    </w:r>
    <w:r w:rsidDel="00000000" w:rsidR="00000000" w:rsidRPr="00000000">
      <w:rPr>
        <w:rtl w:val="0"/>
      </w:rPr>
      <w:t xml:space="preserve">Farroupilha</w:t>
    </w:r>
  </w:p>
  <w:p w:rsidR="00000000" w:rsidDel="00000000" w:rsidP="00000000" w:rsidRDefault="00000000" w:rsidRPr="00000000" w14:paraId="00000079">
    <w:pPr>
      <w:jc w:val="center"/>
      <w:rPr/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evenAndOddHeaders w:val="1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</w:pPr>
    <w:rPr>
      <w:rFonts w:ascii="Cambria" w:cs="Cambria" w:eastAsia="Cambria" w:hAnsi="Cambria"/>
      <w:color w:val="365f91"/>
      <w:sz w:val="32"/>
      <w:szCs w:val="32"/>
    </w:rPr>
  </w:style>
  <w:style w:type="paragraph" w:styleId="Heading2">
    <w:name w:val="heading 2"/>
    <w:basedOn w:val="Normal"/>
    <w:next w:val="Normal"/>
    <w:pPr>
      <w:keepNext w:val="1"/>
      <w:tabs>
        <w:tab w:val="left" w:leader="none" w:pos="1701"/>
      </w:tabs>
      <w:ind w:right="0"/>
      <w:jc w:val="center"/>
    </w:pPr>
    <w:rPr>
      <w:rFonts w:ascii="Times New Roman" w:cs="Times New Roman" w:eastAsia="Times New Roman" w:hAnsi="Times New Roman"/>
      <w:b w:val="1"/>
      <w:color w:val="000000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/>
    <w:rPr>
      <w:rFonts w:ascii="Cambria" w:cs="Cambria" w:eastAsia="Cambria" w:hAnsi="Cambria"/>
      <w:sz w:val="56"/>
      <w:szCs w:val="56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PargrafodaLista">
    <w:name w:val="List Paragraph"/>
    <w:basedOn w:val="Normal"/>
    <w:uiPriority w:val="34"/>
    <w:qFormat w:val="1"/>
    <w:rsid w:val="004773FC"/>
    <w:pPr>
      <w:ind w:left="720"/>
      <w:contextualSpacing w:val="1"/>
    </w:pPr>
  </w:style>
  <w:style w:type="paragraph" w:styleId="NormalWeb">
    <w:name w:val="Normal (Web)"/>
    <w:basedOn w:val="Normal"/>
    <w:uiPriority w:val="99"/>
    <w:rsid w:val="006B156A"/>
    <w:pPr>
      <w:spacing w:after="100" w:afterAutospacing="1" w:before="100" w:beforeAutospacing="1"/>
    </w:pPr>
    <w:rPr>
      <w:rFonts w:ascii="Times New Roman" w:cs="Times New Roman" w:hAnsi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/>
      <w:sz w:val="16"/>
      <w:szCs w:val="16"/>
    </w:rPr>
  </w:style>
  <w:style w:type="character" w:styleId="TextodebaloChar" w:customStyle="1">
    <w:name w:val="Texto de balão Char"/>
    <w:link w:val="Textodebalo"/>
    <w:uiPriority w:val="99"/>
    <w:rsid w:val="003A73C1"/>
    <w:rPr>
      <w:rFonts w:ascii="Tahoma" w:cs="Tahoma" w:hAnsi="Tahoma"/>
      <w:sz w:val="16"/>
      <w:szCs w:val="16"/>
    </w:rPr>
  </w:style>
  <w:style w:type="character" w:styleId="Ttulo2Char" w:customStyle="1">
    <w:name w:val="Título 2 Char"/>
    <w:link w:val="Ttulo2"/>
    <w:uiPriority w:val="9"/>
    <w:rsid w:val="004B460A"/>
    <w:rPr>
      <w:b w:val="1"/>
      <w:color w:val="000000"/>
      <w:sz w:val="24"/>
    </w:rPr>
  </w:style>
  <w:style w:type="paragraph" w:styleId="Nvel2" w:customStyle="1">
    <w:name w:val="Nível 2"/>
    <w:basedOn w:val="Normal"/>
    <w:next w:val="Normal"/>
    <w:rsid w:val="004B460A"/>
    <w:pPr>
      <w:spacing w:after="120"/>
      <w:jc w:val="both"/>
    </w:pPr>
    <w:rPr>
      <w:rFonts w:cs="Times New Roman"/>
      <w:b w:val="1"/>
      <w:szCs w:val="20"/>
    </w:rPr>
  </w:style>
  <w:style w:type="character" w:styleId="normalchar1" w:customStyle="1">
    <w:name w:val="normal__char1"/>
    <w:rsid w:val="008D51CC"/>
    <w:rPr>
      <w:rFonts w:ascii="Arial" w:cs="Arial" w:hAnsi="Arial" w:hint="default"/>
      <w:strike w:val="0"/>
      <w:dstrike w:val="0"/>
      <w:sz w:val="24"/>
      <w:szCs w:val="24"/>
      <w:u w:val="none"/>
      <w:effect w:val="none"/>
    </w:rPr>
  </w:style>
  <w:style w:type="character" w:styleId="apple-style-span" w:customStyle="1">
    <w:name w:val="apple-style-span"/>
    <w:basedOn w:val="Fontepargpadro"/>
    <w:rsid w:val="00260802"/>
  </w:style>
  <w:style w:type="character" w:styleId="Hyperlink">
    <w:name w:val="Hyperlink"/>
    <w:uiPriority w:val="99"/>
    <w:rsid w:val="00BF1A7F"/>
    <w:rPr>
      <w:color w:val="000080"/>
      <w:u w:val="single"/>
    </w:rPr>
  </w:style>
  <w:style w:type="paragraph" w:styleId="Citao">
    <w:name w:val="Quote"/>
    <w:basedOn w:val="Normal"/>
    <w:next w:val="Normal"/>
    <w:link w:val="CitaoChar"/>
    <w:uiPriority w:val="29"/>
    <w:qFormat w:val="1"/>
    <w:rsid w:val="00C322F1"/>
    <w:pPr>
      <w:pBdr>
        <w:top w:color="1f497d" w:space="1" w:sz="4" w:val="single"/>
        <w:left w:color="1f497d" w:space="4" w:sz="4" w:val="single"/>
        <w:bottom w:color="1f497d" w:space="1" w:sz="4" w:val="single"/>
        <w:right w:color="1f497d" w:space="4" w:sz="4" w:val="single"/>
      </w:pBdr>
      <w:shd w:color="auto" w:fill="ffffcc" w:val="clear"/>
      <w:spacing w:before="120"/>
      <w:jc w:val="both"/>
    </w:pPr>
    <w:rPr>
      <w:rFonts w:eastAsia="Calibri"/>
      <w:i w:val="1"/>
      <w:iCs w:val="1"/>
      <w:color w:val="000000"/>
      <w:lang w:eastAsia="en-US"/>
    </w:rPr>
  </w:style>
  <w:style w:type="character" w:styleId="CitaoChar" w:customStyle="1">
    <w:name w:val="Citação Char"/>
    <w:link w:val="Citao"/>
    <w:uiPriority w:val="29"/>
    <w:rsid w:val="00C322F1"/>
    <w:rPr>
      <w:rFonts w:ascii="Ecofont_Spranq_eco_Sans" w:cs="Tahoma" w:eastAsia="Calibri" w:hAnsi="Ecofont_Spranq_eco_Sans"/>
      <w:i w:val="1"/>
      <w:iCs w:val="1"/>
      <w:color w:val="000000"/>
      <w:szCs w:val="24"/>
      <w:shd w:color="auto" w:fill="ffffcc" w:val="clear"/>
      <w:lang w:eastAsia="en-US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 w:val="1"/>
    </w:pPr>
  </w:style>
  <w:style w:type="paragraph" w:styleId="citao2" w:customStyle="1">
    <w:name w:val="citação 2"/>
    <w:basedOn w:val="Citao"/>
    <w:link w:val="citao2Char"/>
    <w:qFormat w:val="1"/>
    <w:rsid w:val="000A23DA"/>
    <w:rPr>
      <w:szCs w:val="20"/>
    </w:rPr>
  </w:style>
  <w:style w:type="character" w:styleId="citao2Char" w:customStyle="1">
    <w:name w:val="citação 2 Char"/>
    <w:link w:val="citao2"/>
    <w:rsid w:val="000A23DA"/>
    <w:rPr>
      <w:rFonts w:ascii="Ecofont_Spranq_eco_Sans" w:cs="Tahoma" w:eastAsia="Calibri" w:hAnsi="Ecofont_Spranq_eco_Sans"/>
      <w:i w:val="1"/>
      <w:iCs w:val="1"/>
      <w:color w:val="000000"/>
      <w:szCs w:val="24"/>
      <w:shd w:color="auto" w:fill="ffffcc" w:val="clear"/>
      <w:lang w:eastAsia="en-US"/>
    </w:rPr>
  </w:style>
  <w:style w:type="paragraph" w:styleId="Cabealho">
    <w:name w:val="header"/>
    <w:basedOn w:val="Normal"/>
    <w:link w:val="CabealhoChar"/>
    <w:uiPriority w:val="99"/>
    <w:rsid w:val="000F104D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link w:val="Cabealho"/>
    <w:uiPriority w:val="99"/>
    <w:rsid w:val="000F104D"/>
    <w:rPr>
      <w:rFonts w:ascii="Ecofont_Spranq_eco_Sans" w:cs="Tahoma" w:hAnsi="Ecofont_Spranq_eco_Sans"/>
      <w:sz w:val="24"/>
      <w:szCs w:val="24"/>
    </w:rPr>
  </w:style>
  <w:style w:type="paragraph" w:styleId="Rodap">
    <w:name w:val="footer"/>
    <w:basedOn w:val="Normal"/>
    <w:link w:val="RodapChar"/>
    <w:rsid w:val="000F104D"/>
    <w:pPr>
      <w:tabs>
        <w:tab w:val="center" w:pos="4252"/>
        <w:tab w:val="right" w:pos="8504"/>
      </w:tabs>
    </w:pPr>
  </w:style>
  <w:style w:type="character" w:styleId="RodapChar" w:customStyle="1">
    <w:name w:val="Rodapé Char"/>
    <w:link w:val="Rodap"/>
    <w:rsid w:val="000F104D"/>
    <w:rPr>
      <w:rFonts w:ascii="Ecofont_Spranq_eco_Sans" w:cs="Tahoma" w:hAnsi="Ecofont_Spranq_eco_Sans"/>
      <w:sz w:val="24"/>
      <w:szCs w:val="24"/>
    </w:rPr>
  </w:style>
  <w:style w:type="paragraph" w:styleId="em0020ementa" w:customStyle="1">
    <w:name w:val="em_0020ementa"/>
    <w:basedOn w:val="Normal"/>
    <w:rsid w:val="000F104D"/>
    <w:pPr>
      <w:ind w:left="4160"/>
      <w:jc w:val="both"/>
    </w:pPr>
    <w:rPr>
      <w:rFonts w:ascii="Times New Roman" w:cs="Times New Roman" w:hAnsi="Times New Roman"/>
      <w:sz w:val="28"/>
      <w:szCs w:val="28"/>
    </w:rPr>
  </w:style>
  <w:style w:type="character" w:styleId="cp0020corpodespachochar1" w:customStyle="1">
    <w:name w:val="cp_0020corpodespacho__char1"/>
    <w:rsid w:val="000F104D"/>
    <w:rPr>
      <w:rFonts w:ascii="Times New Roman" w:cs="Times New Roman" w:hAnsi="Times New Roman" w:hint="default"/>
      <w:strike w:val="0"/>
      <w:dstrike w:val="0"/>
      <w:sz w:val="26"/>
      <w:szCs w:val="26"/>
      <w:u w:val="none"/>
      <w:effect w:val="none"/>
    </w:rPr>
  </w:style>
  <w:style w:type="character" w:styleId="em0020ementachar1" w:customStyle="1">
    <w:name w:val="em_0020ementa__char1"/>
    <w:rsid w:val="000F104D"/>
    <w:rPr>
      <w:rFonts w:ascii="Times New Roman" w:cs="Times New Roman" w:hAnsi="Times New Roman" w:hint="default"/>
      <w:strike w:val="0"/>
      <w:dstrike w:val="0"/>
      <w:sz w:val="28"/>
      <w:szCs w:val="28"/>
      <w:u w:val="none"/>
      <w:effect w:val="none"/>
    </w:rPr>
  </w:style>
  <w:style w:type="numbering" w:styleId="Estilo1" w:customStyle="1">
    <w:name w:val="Estilo1"/>
    <w:uiPriority w:val="99"/>
    <w:rsid w:val="009D11C1"/>
    <w:pPr>
      <w:numPr>
        <w:numId w:val="3"/>
      </w:numPr>
    </w:pPr>
  </w:style>
  <w:style w:type="character" w:styleId="Refdecomentrio">
    <w:name w:val="annotation reference"/>
    <w:uiPriority w:val="99"/>
    <w:semiHidden w:val="1"/>
    <w:unhideWhenUsed w:val="1"/>
    <w:rsid w:val="00704CAE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 w:val="1"/>
    <w:rsid w:val="00704CAE"/>
    <w:rPr>
      <w:szCs w:val="20"/>
    </w:rPr>
  </w:style>
  <w:style w:type="character" w:styleId="TextodecomentrioChar" w:customStyle="1">
    <w:name w:val="Texto de comentário Char"/>
    <w:link w:val="Textodecomentrio"/>
    <w:rsid w:val="00704CAE"/>
    <w:rPr>
      <w:rFonts w:ascii="Ecofont_Spranq_eco_Sans" w:cs="Tahoma" w:hAnsi="Ecofont_Spranq_eco_San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sid w:val="00704CAE"/>
    <w:rPr>
      <w:b w:val="1"/>
      <w:bCs w:val="1"/>
    </w:rPr>
  </w:style>
  <w:style w:type="character" w:styleId="AssuntodocomentrioChar" w:customStyle="1">
    <w:name w:val="Assunto do comentário Char"/>
    <w:link w:val="Assuntodocomentrio"/>
    <w:uiPriority w:val="99"/>
    <w:semiHidden w:val="1"/>
    <w:rsid w:val="00704CAE"/>
    <w:rPr>
      <w:rFonts w:ascii="Ecofont_Spranq_eco_Sans" w:cs="Tahoma" w:hAnsi="Ecofont_Spranq_eco_Sans"/>
      <w:b w:val="1"/>
      <w:bCs w:val="1"/>
    </w:rPr>
  </w:style>
  <w:style w:type="paragraph" w:styleId="Nivel1" w:customStyle="1">
    <w:name w:val="Nivel1"/>
    <w:basedOn w:val="Ttulo1"/>
    <w:link w:val="Nivel1Char"/>
    <w:qFormat w:val="1"/>
    <w:rsid w:val="00B45349"/>
    <w:pPr>
      <w:numPr>
        <w:numId w:val="1"/>
      </w:numPr>
      <w:spacing w:before="480" w:line="276" w:lineRule="auto"/>
      <w:jc w:val="both"/>
    </w:pPr>
    <w:rPr>
      <w:rFonts w:ascii="Arial" w:cs="Arial" w:hAnsi="Arial"/>
      <w:b w:val="1"/>
      <w:color w:val="000000"/>
      <w:sz w:val="20"/>
      <w:szCs w:val="20"/>
    </w:rPr>
  </w:style>
  <w:style w:type="table" w:styleId="Tabelacomgrade">
    <w:name w:val="Table Grid"/>
    <w:basedOn w:val="Tabelanormal"/>
    <w:rsid w:val="00BE0103"/>
    <w:rPr>
      <w:rFonts w:eastAsia="MS Mincho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TtuloChar" w:customStyle="1">
    <w:name w:val="Título Char"/>
    <w:link w:val="Ttulo"/>
    <w:rsid w:val="00B45349"/>
    <w:rPr>
      <w:rFonts w:ascii="Cambria" w:cs="Times New Roman" w:eastAsia="MS Gothic" w:hAnsi="Cambria"/>
      <w:spacing w:val="-10"/>
      <w:kern w:val="28"/>
      <w:sz w:val="56"/>
      <w:szCs w:val="56"/>
    </w:rPr>
  </w:style>
  <w:style w:type="character" w:styleId="Nivel1Char" w:customStyle="1">
    <w:name w:val="Nivel1 Char"/>
    <w:link w:val="Nivel1"/>
    <w:rsid w:val="00B45349"/>
    <w:rPr>
      <w:rFonts w:ascii="Arial" w:cs="Arial" w:eastAsia="MS Gothic" w:hAnsi="Arial"/>
      <w:b w:val="1"/>
      <w:color w:val="000000"/>
      <w:spacing w:val="-10"/>
      <w:kern w:val="28"/>
      <w:sz w:val="56"/>
      <w:szCs w:val="56"/>
    </w:rPr>
  </w:style>
  <w:style w:type="character" w:styleId="Ttulo1Char" w:customStyle="1">
    <w:name w:val="Título 1 Char"/>
    <w:link w:val="Ttulo1"/>
    <w:uiPriority w:val="9"/>
    <w:rsid w:val="00B45349"/>
    <w:rPr>
      <w:rFonts w:ascii="Cambria" w:cs="Times New Roman" w:eastAsia="MS Gothic" w:hAnsi="Cambria"/>
      <w:color w:val="365f91"/>
      <w:sz w:val="32"/>
      <w:szCs w:val="32"/>
    </w:rPr>
  </w:style>
  <w:style w:type="paragraph" w:styleId="Nivel01" w:customStyle="1">
    <w:name w:val="Nivel 01"/>
    <w:basedOn w:val="Ttulo1"/>
    <w:next w:val="Normal"/>
    <w:link w:val="Nivel01Char"/>
    <w:qFormat w:val="1"/>
    <w:rsid w:val="006B66B8"/>
    <w:pPr>
      <w:spacing w:after="120" w:before="480" w:line="276" w:lineRule="auto"/>
      <w:ind w:left="360" w:right="-15" w:hanging="360"/>
      <w:jc w:val="both"/>
    </w:pPr>
    <w:rPr>
      <w:rFonts w:ascii="Arial" w:hAnsi="Arial"/>
      <w:b w:val="1"/>
      <w:bCs w:val="1"/>
      <w:color w:val="000000"/>
    </w:rPr>
  </w:style>
  <w:style w:type="character" w:styleId="Nivel01Char" w:customStyle="1">
    <w:name w:val="Nivel 01 Char"/>
    <w:link w:val="Nivel01"/>
    <w:rsid w:val="006B66B8"/>
    <w:rPr>
      <w:rFonts w:ascii="Arial" w:cs="Times New Roman" w:eastAsia="MS Gothic" w:hAnsi="Arial"/>
      <w:b w:val="1"/>
      <w:bCs w:val="1"/>
      <w:color w:val="000000"/>
      <w:sz w:val="32"/>
      <w:szCs w:val="32"/>
    </w:rPr>
  </w:style>
  <w:style w:type="paragraph" w:styleId="Normal1" w:customStyle="1">
    <w:name w:val="Normal1"/>
    <w:rsid w:val="009C68A6"/>
    <w:pPr>
      <w:widowControl w:val="0"/>
      <w:suppressAutoHyphens w:val="1"/>
      <w:textAlignment w:val="baseline"/>
    </w:pPr>
    <w:rPr>
      <w:rFonts w:cs="Mangal" w:eastAsia="SimSun"/>
      <w:color w:val="00000a"/>
      <w:sz w:val="24"/>
      <w:szCs w:val="24"/>
      <w:lang w:bidi="hi-IN" w:eastAsia="zh-CN"/>
    </w:rPr>
  </w:style>
  <w:style w:type="character" w:styleId="LinkdaInternet" w:customStyle="1">
    <w:name w:val="Link da Internet"/>
    <w:rsid w:val="009C68A6"/>
    <w:rPr>
      <w:color w:val="000080"/>
      <w:u w:val="single"/>
    </w:rPr>
  </w:style>
  <w:style w:type="paragraph" w:styleId="western" w:customStyle="1">
    <w:name w:val="western"/>
    <w:basedOn w:val="Normal"/>
    <w:rsid w:val="005C12E1"/>
    <w:pPr>
      <w:spacing w:after="119" w:before="100" w:beforeAutospacing="1"/>
    </w:pPr>
    <w:rPr>
      <w:rFonts w:ascii="Times New Roman" w:cs="Times New Roman" w:hAnsi="Times New Roman"/>
      <w:sz w:val="24"/>
    </w:rPr>
  </w:style>
  <w:style w:type="character" w:styleId="Meno">
    <w:name w:val="Mention"/>
    <w:uiPriority w:val="99"/>
    <w:semiHidden w:val="1"/>
    <w:unhideWhenUsed w:val="1"/>
    <w:rsid w:val="005C12E1"/>
    <w:rPr>
      <w:color w:val="2b579a"/>
      <w:shd w:color="auto" w:fill="e6e6e6" w:val="clear"/>
    </w:rPr>
  </w:style>
  <w:style w:type="paragraph" w:styleId="WW-Recuodecorpodetexto2" w:customStyle="1">
    <w:name w:val="WW-Recuo de corpo de texto 2"/>
    <w:basedOn w:val="Normal"/>
    <w:rsid w:val="005C12E1"/>
    <w:pPr>
      <w:widowControl w:val="0"/>
      <w:suppressAutoHyphens w:val="1"/>
      <w:ind w:firstLine="708"/>
      <w:jc w:val="both"/>
    </w:pPr>
    <w:rPr>
      <w:rFonts w:ascii="Times New Roman" w:cs="Times New Roman" w:eastAsia="DejaVu Sans" w:hAnsi="Times New Roman"/>
      <w:kern w:val="1"/>
      <w:sz w:val="24"/>
    </w:rPr>
  </w:style>
  <w:style w:type="paragraph" w:styleId="TableParagraph" w:customStyle="1">
    <w:name w:val="Table Paragraph"/>
    <w:basedOn w:val="Normal"/>
    <w:rsid w:val="005C12E1"/>
    <w:pPr>
      <w:widowControl w:val="0"/>
    </w:pPr>
    <w:rPr>
      <w:rFonts w:ascii="Calibri" w:cs="Calibri" w:hAnsi="Calibri"/>
      <w:sz w:val="22"/>
      <w:szCs w:val="22"/>
      <w:lang w:eastAsia="en-US" w:val="en-US"/>
    </w:rPr>
  </w:style>
  <w:style w:type="character" w:styleId="apple-converted-space" w:customStyle="1">
    <w:name w:val="apple-converted-space"/>
    <w:rsid w:val="005C12E1"/>
  </w:style>
  <w:style w:type="paragraph" w:styleId="GradeColorida-nfase11" w:customStyle="1">
    <w:name w:val="Grade Colorida - Ênfase 11"/>
    <w:basedOn w:val="Normal"/>
    <w:next w:val="Normal"/>
    <w:link w:val="GradeColorida-nfase1Char"/>
    <w:uiPriority w:val="29"/>
    <w:qFormat w:val="1"/>
    <w:rsid w:val="002563EB"/>
    <w:pPr>
      <w:pBdr>
        <w:top w:color="1f497d" w:space="1" w:sz="4" w:val="single"/>
        <w:left w:color="1f497d" w:space="4" w:sz="4" w:val="single"/>
        <w:bottom w:color="1f497d" w:space="1" w:sz="4" w:val="single"/>
        <w:right w:color="1f497d" w:space="4" w:sz="4" w:val="single"/>
      </w:pBdr>
      <w:shd w:color="auto" w:fill="ffffcc" w:val="clear"/>
      <w:spacing w:before="120"/>
      <w:jc w:val="both"/>
    </w:pPr>
    <w:rPr>
      <w:rFonts w:cs="Times New Roman" w:eastAsia="Calibri"/>
      <w:i w:val="1"/>
      <w:iCs w:val="1"/>
      <w:color w:val="000000"/>
      <w:lang w:eastAsia="en-US" w:val="x-none"/>
    </w:rPr>
  </w:style>
  <w:style w:type="character" w:styleId="GradeColorida-nfase1Char" w:customStyle="1">
    <w:name w:val="Grade Colorida - Ênfase 1 Char"/>
    <w:link w:val="GradeColorida-nfase11"/>
    <w:uiPriority w:val="29"/>
    <w:rsid w:val="002563EB"/>
    <w:rPr>
      <w:rFonts w:ascii="Arial" w:eastAsia="Calibri" w:hAnsi="Arial"/>
      <w:i w:val="1"/>
      <w:iCs w:val="1"/>
      <w:color w:val="000000"/>
      <w:szCs w:val="24"/>
      <w:shd w:color="auto" w:fill="ffffcc" w:val="clear"/>
      <w:lang w:eastAsia="en-US" w:val="x-none"/>
    </w:rPr>
  </w:style>
  <w:style w:type="character" w:styleId="Forte">
    <w:name w:val="Strong"/>
    <w:uiPriority w:val="22"/>
    <w:qFormat w:val="1"/>
    <w:rsid w:val="00671854"/>
    <w:rPr>
      <w:b w:val="1"/>
      <w:bCs w:val="1"/>
    </w:rPr>
  </w:style>
  <w:style w:type="character" w:styleId="nfaseSutil">
    <w:name w:val="Subtle Emphasis"/>
    <w:uiPriority w:val="19"/>
    <w:qFormat w:val="1"/>
    <w:rsid w:val="00B55380"/>
    <w:rPr>
      <w:i w:val="1"/>
      <w:iCs w:val="1"/>
      <w:color w:val="808080"/>
    </w:rPr>
  </w:style>
  <w:style w:type="character" w:styleId="nfaseIntensa">
    <w:name w:val="Intense Emphasis"/>
    <w:uiPriority w:val="21"/>
    <w:qFormat w:val="1"/>
    <w:rsid w:val="00B55380"/>
    <w:rPr>
      <w:b w:val="1"/>
      <w:bCs w:val="1"/>
      <w:i w:val="1"/>
      <w:iCs w:val="1"/>
      <w:color w:val="4f81bd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sig.ifrs.edu.br/sipac/protocolo/processo/movimentacao/envio_1.jsf#this" TargetMode="External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hyperlink" Target="https://sig.ifrs.edu.br/sipac/protocolo/processo/movimentacao/envio_1.jsf#this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MTVy7NvRnQ7D4+CRU4z4xoY1RQ==">CgMxLjAaHwoBMBIaChgICVIUChJ0YWJsZS5hajBqMTh3enlqb2w4AHIhMUpKanZSdzBYVm9SNmZjUE9BV3hjY2o5U3ZnRkxEQnZx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2024-11-08T14:49:00Z</dcterms:created>
  <dc:creator>Adriano</dc:creator>
</cp:coreProperties>
</file>