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V</w:t>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rPr>
      </w:pPr>
      <w:bookmarkStart w:colFirst="0" w:colLast="0" w:name="_heading=h.5wq87110vzl6" w:id="0"/>
      <w:bookmarkEnd w:id="0"/>
      <w:r w:rsidDel="00000000" w:rsidR="00000000" w:rsidRPr="00000000">
        <w:rPr>
          <w:rFonts w:ascii="Arial" w:cs="Arial" w:eastAsia="Arial" w:hAnsi="Arial"/>
          <w:b w:val="1"/>
          <w:bCs w:val="1"/>
          <w:rtl w:val="0"/>
        </w:rPr>
        <w:t xml:space="preserve">MODELO DECLARAÇÃO DE PRODUÇÃO PRÓPRIA DO AGRICULTOR FAMILIAR PARA DEMAIS GRUPOS FORNECEDORES </w:t>
      </w:r>
    </w:p>
    <w:p w:rsidR="00000000" w:rsidDel="00000000" w:rsidP="00000000" w:rsidRDefault="00000000" w:rsidRPr="00000000" w14:paraId="0000000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CHAMADA PÚBLICA Nº 20/2026</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after="0" w:line="360" w:lineRule="auto"/>
        <w:ind w:firstLine="709"/>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Eu, ________________________________________, representante do grupo fornecedor, com CPF nº _______________________________e CAF n° _________________________ declaro, para fins de participação na modalidade Compra Institucional, do Programa de Aquisição de Alimentos (PAA), que os gêneros alimentícios relacionados na proposta de venda são oriundos de produção dos agricultores listados na proposta de venda, que possuem CAF ou NIS. </w:t>
      </w:r>
    </w:p>
    <w:p w:rsidR="00000000" w:rsidDel="00000000" w:rsidP="00000000" w:rsidRDefault="00000000" w:rsidRPr="00000000" w14:paraId="0000000A">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spacing w:after="0" w:line="360" w:lineRule="auto"/>
        <w:ind w:firstLine="709"/>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Local e Assinatura</w:t>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spacing w:after="0" w:line="240" w:lineRule="auto"/>
      <w:ind w:left="-566.9291338582675" w:firstLine="0"/>
      <w:rPr/>
    </w:pPr>
    <w:r w:rsidDel="00000000" w:rsidR="00000000" w:rsidRPr="00000000">
      <w:rPr>
        <w:rFonts w:ascii="Arial" w:cs="Arial" w:eastAsia="Arial" w:hAnsi="Arial"/>
        <w:sz w:val="14"/>
        <w:szCs w:val="14"/>
        <w:rtl w:val="0"/>
      </w:rPr>
      <w:t xml:space="preserve">Anexo, conforme Resolução CGPAA nº 21 de 29  de julho de 2025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spacing w:after="288" w:before="288" w:line="312" w:lineRule="auto"/>
      <w:jc w:val="center"/>
      <w:rPr>
        <w:rFonts w:ascii="Arial" w:cs="Arial" w:eastAsia="Arial" w:hAnsi="Arial"/>
        <w:b w:val="0"/>
        <w:bCs w:val="0"/>
        <w:sz w:val="20"/>
        <w:szCs w:val="20"/>
      </w:rPr>
    </w:pPr>
    <w:r w:rsidDel="00000000" w:rsidR="00000000" w:rsidRPr="00000000">
      <w:rPr>
        <w:rFonts w:ascii="Arial" w:cs="Arial" w:eastAsia="Arial" w:hAnsi="Arial"/>
        <w:b w:val="1"/>
        <w:bCs w:val="1"/>
        <w:sz w:val="20"/>
        <w:szCs w:val="20"/>
      </w:rPr>
      <w:drawing>
        <wp:inline distB="0" distT="0" distL="0" distR="0">
          <wp:extent cx="561975" cy="628650"/>
          <wp:effectExtent b="0" l="0" r="0" t="0"/>
          <wp:docPr descr="C:\Users\01308376014\AppData\Local\Microsoft\Windows\INetCache\Content.MSO\B9DB2DA5.tmp" id="4" name="image1.png"/>
          <a:graphic>
            <a:graphicData uri="http://schemas.openxmlformats.org/drawingml/2006/picture">
              <pic:pic>
                <pic:nvPicPr>
                  <pic:cNvPr descr="C:\Users\01308376014\AppData\Local\Microsoft\Windows\INetCache\Content.MSO\B9DB2DA5.tmp" id="0" name="image1.png"/>
                  <pic:cNvPicPr preferRelativeResize="0"/>
                </pic:nvPicPr>
                <pic:blipFill>
                  <a:blip r:embed="rId1"/>
                  <a:srcRect b="0" l="0" r="0" t="0"/>
                  <a:stretch>
                    <a:fillRect/>
                  </a:stretch>
                </pic:blipFill>
                <pic:spPr>
                  <a:xfrm>
                    <a:off x="0" y="0"/>
                    <a:ext cx="561975"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288" w:before="288" w:line="312" w:lineRule="auto"/>
      <w:jc w:val="center"/>
      <w:rPr>
        <w:rFonts w:ascii="Arial" w:cs="Arial" w:eastAsia="Arial" w:hAnsi="Arial"/>
        <w:b w:val="1"/>
        <w:bCs w:val="1"/>
        <w:sz w:val="18"/>
        <w:szCs w:val="18"/>
      </w:rPr>
    </w:pPr>
    <w:r w:rsidDel="00000000" w:rsidR="00000000" w:rsidRPr="00000000">
      <w:rPr>
        <w:rFonts w:ascii="Arial" w:cs="Arial" w:eastAsia="Arial" w:hAnsi="Arial"/>
        <w:b w:val="0"/>
        <w:bCs w:val="0"/>
        <w:sz w:val="18"/>
        <w:szCs w:val="18"/>
        <w:rtl w:val="0"/>
      </w:rPr>
      <w:t xml:space="preserve">MINISTÉRIO DA EDUCAÇÃO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Secretaria de Educação Profissional e Tecnológico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Instituto Federal de Educação, Ciência e Tecnologia do Rio Grande do Sul - Campus </w:t>
    </w:r>
    <w:r w:rsidDel="00000000" w:rsidR="00000000" w:rsidRPr="00000000">
      <w:rPr>
        <w:rFonts w:ascii="Arial" w:cs="Arial" w:eastAsia="Arial" w:hAnsi="Arial"/>
        <w:sz w:val="18"/>
        <w:szCs w:val="18"/>
        <w:rtl w:val="0"/>
      </w:rPr>
      <w:t xml:space="preserve">Erechim</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uiPriority w:val="99"/>
    <w:unhideWhenUsed w:val="1"/>
    <w:rsid w:val="00170754"/>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170754"/>
  </w:style>
  <w:style w:type="paragraph" w:styleId="Rodap">
    <w:name w:val="footer"/>
    <w:basedOn w:val="Normal"/>
    <w:link w:val="RodapChar"/>
    <w:uiPriority w:val="99"/>
    <w:unhideWhenUsed w:val="1"/>
    <w:rsid w:val="00170754"/>
    <w:pPr>
      <w:tabs>
        <w:tab w:val="center" w:pos="4252"/>
        <w:tab w:val="right" w:pos="8504"/>
      </w:tabs>
      <w:spacing w:after="0" w:line="240" w:lineRule="auto"/>
    </w:pPr>
  </w:style>
  <w:style w:type="character" w:styleId="RodapChar" w:customStyle="1">
    <w:name w:val="Rodapé Char"/>
    <w:basedOn w:val="Fontepargpadro"/>
    <w:link w:val="Rodap"/>
    <w:uiPriority w:val="99"/>
    <w:rsid w:val="00170754"/>
  </w:style>
  <w:style w:type="character" w:styleId="Forte">
    <w:name w:val="Strong"/>
    <w:basedOn w:val="Fontepargpadro"/>
    <w:uiPriority w:val="22"/>
    <w:qFormat w:val="1"/>
    <w:rsid w:val="00170754"/>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5zOgokjxTNhjeUVh0aB+agkvNA==">CgMxLjAyDmguNXdxODcxMTB2emw2OAByITFLQWk3VGFZVnpib1F5MS1qQUV5bUJKQ08yaFlCQ25sRA==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2024-08-29T13:45:00Z</dcterms:created>
  <dc:creator>Grazielle Marin Leite</dc:creator>
</cp:coreProperties>
</file>