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IV</w:t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PROTOCOLO DE INTENÇÃO DE INSTITUIÇÃO PARCEIRA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EDITAL DE REGISTRO DE AÇÕES DE EXTENSÃO SEM AUXÍLIO FINANCEIRO 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FLUXO CONTÍNUO PERMANENTE</w:t>
      </w:r>
    </w:p>
    <w:p>
      <w:pPr>
        <w:pStyle w:val="Normal"/>
        <w:spacing w:lineRule="auto" w:line="240" w:before="240" w:after="120"/>
        <w:jc w:val="center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spacing w:before="620" w:after="240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Declaramos para os devidos fins que o/a </w:t>
      </w:r>
      <w:r>
        <w:rPr>
          <w:i/>
          <w:sz w:val="24"/>
          <w:szCs w:val="24"/>
          <w:u w:val="single"/>
        </w:rPr>
        <w:t>(Nome da Instituição)</w:t>
      </w:r>
      <w:r>
        <w:rPr>
          <w:sz w:val="24"/>
          <w:szCs w:val="24"/>
        </w:rPr>
        <w:t xml:space="preserve">, CNPJ nº ____________________ tem plena concordância com a sua participação como instituição parceira da ação </w:t>
      </w:r>
      <w:r>
        <w:rPr>
          <w:i/>
          <w:sz w:val="24"/>
          <w:szCs w:val="24"/>
          <w:u w:val="single"/>
        </w:rPr>
        <w:t>(Título da ação)</w:t>
      </w:r>
      <w:r>
        <w:rPr>
          <w:sz w:val="24"/>
          <w:szCs w:val="24"/>
        </w:rPr>
        <w:t>, coordenada por (</w:t>
      </w:r>
      <w:r>
        <w:rPr>
          <w:i/>
          <w:sz w:val="24"/>
          <w:szCs w:val="24"/>
        </w:rPr>
        <w:t>Nome coordenador(a)</w:t>
      </w:r>
      <w:r>
        <w:rPr>
          <w:sz w:val="24"/>
          <w:szCs w:val="24"/>
        </w:rPr>
        <w:t>), cujo objetivo é (</w:t>
      </w:r>
      <w:r>
        <w:rPr>
          <w:i/>
          <w:sz w:val="24"/>
          <w:szCs w:val="24"/>
        </w:rPr>
        <w:t>breve objetivo da ação</w:t>
      </w:r>
      <w:r>
        <w:rPr>
          <w:sz w:val="24"/>
          <w:szCs w:val="24"/>
        </w:rPr>
        <w:t>), a ser executada no período (</w:t>
      </w:r>
      <w:r>
        <w:rPr>
          <w:i/>
          <w:sz w:val="24"/>
          <w:szCs w:val="24"/>
        </w:rPr>
        <w:t>colocar o período previsto de execução da ação</w:t>
      </w:r>
      <w:r>
        <w:rPr>
          <w:sz w:val="24"/>
          <w:szCs w:val="24"/>
        </w:rPr>
        <w:t>).</w:t>
      </w:r>
    </w:p>
    <w:p>
      <w:pPr>
        <w:pStyle w:val="Normal"/>
        <w:spacing w:lineRule="auto" w:line="240" w:before="620" w:after="24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Cidade, xx de xxxxx de xxxx.</w:t>
      </w:r>
    </w:p>
    <w:p>
      <w:pPr>
        <w:pStyle w:val="Normal"/>
        <w:spacing w:lineRule="auto" w:line="240" w:before="940" w:after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Nome do representante legal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Cargo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Nome da Instituição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1701" w:footer="567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firstLine="709"/>
      <w:jc w:val="both"/>
      <w:rPr>
        <w:strike/>
        <w:sz w:val="24"/>
        <w:szCs w:val="24"/>
        <w:highlight w:val="white"/>
      </w:rPr>
    </w:pPr>
    <w:r>
      <w:rPr>
        <w:strike/>
        <w:sz w:val="24"/>
        <w:szCs w:val="24"/>
        <w:highlight w:val="white"/>
      </w:rPr>
    </w:r>
  </w:p>
  <w:p>
    <w:pPr>
      <w:pStyle w:val="Normal"/>
      <w:pBdr/>
      <w:spacing w:lineRule="auto" w:line="240" w:before="0" w:after="0"/>
      <w:jc w:val="right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  <w:fldChar w:fldCharType="begin"/>
    </w:r>
    <w:r>
      <w:rPr>
        <w:sz w:val="16"/>
        <w:szCs w:val="16"/>
        <w:rFonts w:eastAsia="Arial" w:cs="Arial" w:ascii="Arial" w:hAnsi="Arial"/>
        <w:color w:val="000000"/>
      </w:rPr>
      <w:instrText> PAGE </w:instrText>
    </w:r>
    <w:r>
      <w:rPr>
        <w:sz w:val="16"/>
        <w:szCs w:val="16"/>
        <w:rFonts w:eastAsia="Arial" w:cs="Arial" w:ascii="Arial" w:hAnsi="Arial"/>
        <w:color w:val="000000"/>
      </w:rPr>
      <w:fldChar w:fldCharType="separate"/>
    </w:r>
    <w:r>
      <w:rPr>
        <w:sz w:val="16"/>
        <w:szCs w:val="16"/>
        <w:rFonts w:eastAsia="Arial" w:cs="Arial" w:ascii="Arial" w:hAnsi="Arial"/>
        <w:color w:val="000000"/>
      </w:rPr>
      <w:t>1</w:t>
    </w:r>
    <w:r>
      <w:rPr>
        <w:sz w:val="16"/>
        <w:szCs w:val="16"/>
        <w:rFonts w:eastAsia="Arial" w:cs="Arial" w:ascii="Arial" w:hAnsi="Arial"/>
        <w:color w:val="00000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240" w:before="0" w:after="0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2716530</wp:posOffset>
          </wp:positionH>
          <wp:positionV relativeFrom="paragraph">
            <wp:posOffset>24765</wp:posOffset>
          </wp:positionV>
          <wp:extent cx="506730" cy="53975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6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  <w:p>
    <w:pPr>
      <w:pStyle w:val="Normal"/>
      <w:spacing w:lineRule="auto" w:line="240" w:before="60" w:after="0"/>
      <w:jc w:val="center"/>
      <w:rPr/>
    </w:pPr>
    <w:r>
      <w:rPr/>
    </w:r>
  </w:p>
  <w:p>
    <w:pPr>
      <w:pStyle w:val="Normal"/>
      <w:spacing w:lineRule="auto" w:line="240" w:before="60" w:after="0"/>
      <w:jc w:val="center"/>
      <w:rPr/>
    </w:pPr>
    <w:r>
      <w:rPr/>
      <w:t>MINISTÉRIO DA EDUCAÇÃO</w:t>
    </w:r>
  </w:p>
  <w:p>
    <w:pPr>
      <w:pStyle w:val="Normal"/>
      <w:spacing w:lineRule="auto" w:line="240" w:before="0" w:after="0"/>
      <w:jc w:val="center"/>
      <w:rPr/>
    </w:pPr>
    <w:r>
      <w:rPr/>
      <w:t>Secretaria de Educação Profissional e Tecnológica</w:t>
    </w:r>
  </w:p>
  <w:p>
    <w:pPr>
      <w:pStyle w:val="Normal"/>
      <w:spacing w:lineRule="auto" w:line="240" w:before="0" w:after="0"/>
      <w:jc w:val="center"/>
      <w:rPr/>
    </w:pPr>
    <w:r>
      <w:rPr/>
      <w:t>Instituto Federal de Educação, Ciência e Tecnologia do Rio Grande do Sul</w:t>
    </w:r>
  </w:p>
  <w:p>
    <w:pPr>
      <w:pStyle w:val="Normal"/>
      <w:spacing w:lineRule="auto" w:line="240" w:before="0" w:after="0"/>
      <w:jc w:val="center"/>
      <w:rPr/>
    </w:pPr>
    <w:r>
      <w:rPr/>
      <w:t>Gabinete do Reitor</w:t>
    </w:r>
  </w:p>
  <w:p>
    <w:pPr>
      <w:pStyle w:val="Normal"/>
      <w:pBdr/>
      <w:spacing w:lineRule="auto" w:line="240" w:before="0" w:after="0"/>
      <w:jc w:val="center"/>
      <w:rPr>
        <w:color w:val="000000"/>
      </w:rPr>
    </w:pPr>
    <w:r>
      <w:rPr>
        <w:color w:val="000000"/>
      </w:rPr>
      <w:t>Rua Gen. Osório, 348 – Centro – Bento Gonçalves/RS – CEP 95.700-086</w:t>
    </w:r>
  </w:p>
  <w:p>
    <w:pPr>
      <w:pStyle w:val="Normal"/>
      <w:pBdr/>
      <w:spacing w:lineRule="auto" w:line="240" w:before="0" w:after="0"/>
      <w:jc w:val="center"/>
      <w:rPr>
        <w:color w:val="000000"/>
      </w:rPr>
    </w:pPr>
    <w:r>
      <w:rPr>
        <w:color w:val="000000"/>
      </w:rPr>
      <w:t xml:space="preserve">Telefone: (54) 3449.3300 – www.ifrs.edu.br – E-mail: </w:t>
    </w:r>
    <w:hyperlink r:id="rId2">
      <w:r>
        <w:rPr>
          <w:color w:val="1155CC"/>
          <w:u w:val="single"/>
        </w:rPr>
        <w:t>proex@ifrs.edu.br</w:t>
      </w:r>
    </w:hyperlink>
  </w:p>
  <w:p>
    <w:pPr>
      <w:pStyle w:val="Normal"/>
      <w:pBdr/>
      <w:spacing w:lineRule="auto" w:line="240" w:before="0" w:after="0"/>
      <w:jc w:val="center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sz w:val="16"/>
        <w:szCs w:val="16"/>
      </w:rPr>
    </w:r>
  </w:p>
  <w:p>
    <w:pPr>
      <w:pStyle w:val="Normal"/>
      <w:spacing w:lineRule="auto" w:line="240" w:before="0" w:after="0"/>
      <w:jc w:val="center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2c252d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c252d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e26c6"/>
    <w:rPr>
      <w:rFonts w:ascii="Segoe UI" w:hAnsi="Segoe UI" w:cs="Segoe UI"/>
      <w:sz w:val="18"/>
      <w:szCs w:val="18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unhideWhenUsed/>
    <w:rsid w:val="002c252d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bealho">
    <w:name w:val="Header"/>
    <w:basedOn w:val="Normal"/>
    <w:link w:val="CabealhoChar"/>
    <w:uiPriority w:val="99"/>
    <w:unhideWhenUsed/>
    <w:rsid w:val="002c252d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b53e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e26c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proex@ifrs.edu.br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czFjrqO2de3ASbi0aJ6kOZbDvGg==">AMUW2mVJYlX/X4Dje3GLYO8YIfDgZ9DebWmOJ9bhLszNBob6untnBl8cC7dVC+tfPjnwiz3Lxqe7GbGf13ZTWXD+hLEWpajlaJ3a2Fmy7ahPZ64YS5s7OXI=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LibreOffice/7.1.5.2$Windows_X86_64 LibreOffice_project/85f04e9f809797b8199d13c421bd8a2b025d52b5</Application>
  <AppVersion>15.0000</AppVersion>
  <Pages>1</Pages>
  <Words>128</Words>
  <Characters>791</Characters>
  <CharactersWithSpaces>909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2023-03-30T13:01:00Z</dcterms:created>
  <dc:creator>Idalicia Scalco</dc:creator>
  <dc:description/>
  <dc:language>pt-BR</dc:language>
  <cp:lastModifiedBy>Marlova Balke</cp:lastModifiedBy>
  <dcterms:modified xsi:type="dcterms:W3CDTF">2023-03-30T13:01:00Z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