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FINAL DE MOBILIDADE INTERNACIONAL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9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Dados pessoais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  <w:bookmarkStart w:id="0" w:name="bookmark=id.gjdgxs"/>
      <w:bookmarkEnd w:id="0"/>
      <w:r>
        <w:rPr>
          <w:sz w:val="24"/>
          <w:szCs w:val="24"/>
        </w:rPr>
        <w:t>     ____________________________________________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de Destino: </w:t>
      </w:r>
      <w:bookmarkStart w:id="1" w:name="bookmark=id.30j0zll"/>
      <w:bookmarkEnd w:id="1"/>
      <w:r>
        <w:rPr>
          <w:sz w:val="24"/>
          <w:szCs w:val="24"/>
        </w:rPr>
        <w:t>     ____________________________________________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Instituição de Destino: </w:t>
      </w:r>
      <w:bookmarkStart w:id="2" w:name="bookmark=id.1fob9te"/>
      <w:bookmarkEnd w:id="2"/>
      <w:r>
        <w:rPr>
          <w:sz w:val="24"/>
          <w:szCs w:val="24"/>
        </w:rPr>
        <w:t>     ________________________________________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 na Instituição Receptora: </w:t>
      </w:r>
      <w:bookmarkStart w:id="3" w:name="bookmark=id.3znysh7"/>
      <w:bookmarkEnd w:id="3"/>
      <w:r>
        <w:rPr>
          <w:sz w:val="24"/>
          <w:szCs w:val="24"/>
        </w:rPr>
        <w:t>     ________________________________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de Mobilidade: </w:t>
      </w:r>
      <w:bookmarkStart w:id="4" w:name="bookmark=id.2et92p0"/>
      <w:bookmarkEnd w:id="4"/>
      <w:r>
        <w:rPr>
          <w:sz w:val="24"/>
          <w:szCs w:val="24"/>
        </w:rPr>
        <w:t>     _______________________________________</w:t>
      </w:r>
    </w:p>
    <w:tbl>
      <w:tblPr>
        <w:tblStyle w:val="aa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Componentes Curriculares cursados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1-A quantidade de componentes curriculares escolhidos foi adequada? Quais componentes cursou? </w:t>
      </w:r>
      <w:bookmarkStart w:id="5" w:name="bookmark=id.tyjcwt"/>
      <w:bookmarkEnd w:id="5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Quais os sistemas de avaliação utilizados no curso (provas escritas e/ou orais, trabalhos, outros)? </w:t>
      </w:r>
      <w:bookmarkStart w:id="6" w:name="bookmark=id.3dy6vkm"/>
      <w:bookmarkEnd w:id="6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Compare o seu curso no IFRS com o que você cursou durante a mobilidade. </w:t>
      </w:r>
      <w:bookmarkStart w:id="7" w:name="bookmark=id.1t3h5sf"/>
      <w:bookmarkEnd w:id="7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Qual era a metodologia das aulas (expositivas, debates, apresentações, outros)? </w:t>
      </w:r>
      <w:bookmarkStart w:id="8" w:name="bookmark=id.4d34og8"/>
      <w:bookmarkEnd w:id="8"/>
      <w:r>
        <w:rPr>
          <w:sz w:val="24"/>
          <w:szCs w:val="24"/>
        </w:rPr>
        <w:t xml:space="preserve">      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Quais das seguintes facilidades eram disponibilizadas pela instituição receptora? 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bookmarkStart w:id="9" w:name="bookmark=id.2s8eyo1"/>
      <w:bookmarkEnd w:id="9"/>
      <w:r>
        <w:rPr>
          <w:sz w:val="24"/>
          <w:szCs w:val="24"/>
        </w:rPr>
        <w:t xml:space="preserve">☐ </w:t>
      </w:r>
      <w:r>
        <w:rPr>
          <w:sz w:val="24"/>
          <w:szCs w:val="24"/>
        </w:rPr>
        <w:t>Biblioteca</w:t>
        <w:tab/>
        <w:t xml:space="preserve">                             </w:t>
      </w:r>
      <w:bookmarkStart w:id="10" w:name="bookmark=id.17dp8vu"/>
      <w:bookmarkEnd w:id="10"/>
      <w:r>
        <w:rPr>
          <w:sz w:val="24"/>
          <w:szCs w:val="24"/>
        </w:rPr>
        <w:t>☐ Restaurantes/ Lanchonetes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bookmarkStart w:id="11" w:name="bookmark=id.3rdcrjn"/>
      <w:bookmarkEnd w:id="11"/>
      <w:r>
        <w:rPr>
          <w:sz w:val="24"/>
          <w:szCs w:val="24"/>
        </w:rPr>
        <w:t xml:space="preserve">☐ </w:t>
      </w:r>
      <w:r>
        <w:rPr>
          <w:sz w:val="24"/>
          <w:szCs w:val="24"/>
        </w:rPr>
        <w:t>Computadores</w:t>
        <w:tab/>
        <w:tab/>
        <w:t xml:space="preserve">       </w:t>
      </w:r>
      <w:bookmarkStart w:id="12" w:name="bookmark=id.26in1rg"/>
      <w:bookmarkEnd w:id="12"/>
      <w:r>
        <w:rPr>
          <w:sz w:val="24"/>
          <w:szCs w:val="24"/>
        </w:rPr>
        <w:t>☐ Parque Esportivo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bookmarkStart w:id="13" w:name="bookmark=id.lnxbz9"/>
      <w:bookmarkEnd w:id="13"/>
      <w:r>
        <w:rPr>
          <w:sz w:val="24"/>
          <w:szCs w:val="24"/>
        </w:rPr>
        <w:t xml:space="preserve">☐ </w:t>
      </w:r>
      <w:r>
        <w:rPr>
          <w:sz w:val="24"/>
          <w:szCs w:val="24"/>
        </w:rPr>
        <w:t xml:space="preserve">E-mail para estudantes           </w:t>
      </w:r>
      <w:bookmarkStart w:id="14" w:name="bookmark=id.35nkun2"/>
      <w:bookmarkEnd w:id="14"/>
      <w:r>
        <w:rPr>
          <w:sz w:val="24"/>
          <w:szCs w:val="24"/>
        </w:rPr>
        <w:t>☐ Alojamento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bookmarkStart w:id="15" w:name="bookmark=id.1ksv4uv"/>
      <w:bookmarkEnd w:id="15"/>
      <w:r>
        <w:rPr>
          <w:sz w:val="24"/>
          <w:szCs w:val="24"/>
        </w:rPr>
        <w:t xml:space="preserve">☐ </w:t>
      </w:r>
      <w:r>
        <w:rPr>
          <w:sz w:val="24"/>
          <w:szCs w:val="24"/>
        </w:rPr>
        <w:t xml:space="preserve">Outros </w:t>
      </w:r>
      <w:bookmarkStart w:id="16" w:name="bookmark=id.44sinio"/>
      <w:bookmarkEnd w:id="16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Você teve dificuldade para acompanhar as aulas devido a problemas com o idioma? </w:t>
      </w:r>
      <w:bookmarkStart w:id="17" w:name="bookmark=id.2jxsxqh"/>
      <w:bookmarkEnd w:id="17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Você conseguiu se matricular nos componentes curriculares que havia planejado? </w:t>
      </w:r>
      <w:bookmarkStart w:id="18" w:name="bookmark=id.z337ya"/>
      <w:bookmarkEnd w:id="18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b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Atividades desenvolvidas</w:t>
            </w:r>
          </w:p>
        </w:tc>
      </w:tr>
    </w:tbl>
    <w:p>
      <w:pPr>
        <w:pStyle w:val="Normal"/>
        <w:spacing w:before="0" w:after="0"/>
        <w:ind w:right="-284" w:hanging="0"/>
        <w:rPr>
          <w:sz w:val="24"/>
          <w:szCs w:val="24"/>
        </w:rPr>
      </w:pPr>
      <w:r>
        <w:rPr>
          <w:sz w:val="24"/>
          <w:szCs w:val="24"/>
        </w:rPr>
        <w:t xml:space="preserve">8 – Descreva as atividades de pesquisa e extensão realizadas, identificando os objetivos e resultados alcançados. </w:t>
      </w:r>
      <w:bookmarkStart w:id="19" w:name="bookmark=id.3j2qqm3"/>
      <w:bookmarkEnd w:id="19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 Descreva um plano de atividades a serem executadas no IFRS, de forma a socializar o conhecimento e as experiências obtidas durante o período de mobilidade. </w:t>
      </w:r>
      <w:bookmarkStart w:id="20" w:name="bookmark=id.1y810tw"/>
      <w:bookmarkEnd w:id="20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c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Integração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 Houve recepção aos estudantes em mobilidade organizada pela instituição receptora? </w:t>
      </w:r>
      <w:bookmarkStart w:id="21" w:name="bookmark=id.4i7ojhp"/>
      <w:bookmarkEnd w:id="21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 Como foi a receptividade dos colegas? Houve alguma atividade de recepção organizada pelos estudantes? </w:t>
      </w:r>
      <w:bookmarkStart w:id="22" w:name="bookmark=id.2xcytpi"/>
      <w:bookmarkEnd w:id="22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12-Você teve mais contato com estudantes nativos ou estrangeiros (quando em mobilidade internacional)? </w:t>
      </w:r>
      <w:bookmarkStart w:id="23" w:name="bookmark=id.1ci93xb"/>
      <w:bookmarkEnd w:id="23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>13-Como foi a receptividade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dos professores? Eram acessíveis fora das salas de aula? </w:t>
      </w:r>
      <w:bookmarkStart w:id="24" w:name="bookmark=id.3whwml4"/>
      <w:bookmarkEnd w:id="24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d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Burocracia 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 Houve algum problema em relação ao visto (mobilidade internacional)? </w:t>
      </w:r>
      <w:bookmarkStart w:id="25" w:name="bookmark=id.2bn6wsx"/>
      <w:bookmarkEnd w:id="25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 Houve assistência por parte da instituição receptora para resolução de problemas burocráticos? </w:t>
      </w:r>
      <w:bookmarkStart w:id="26" w:name="bookmark=id.qsh70q"/>
      <w:bookmarkEnd w:id="26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 Que documentos você teve que emitir (Ex: Carteira escolar)? </w:t>
      </w:r>
      <w:bookmarkStart w:id="27" w:name="bookmark=id.3as4poj"/>
      <w:bookmarkEnd w:id="27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e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Grupo responsável pela mobilidade no IFRS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 Quais são suas considerações em relação ao trabalho desenvolvido pela Assessoria de Assuntos Internacionais ou Proen? </w:t>
      </w:r>
      <w:bookmarkStart w:id="28" w:name="bookmark=id.1pxezwc"/>
      <w:bookmarkEnd w:id="28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 Que sugestões você faria para que os serviços prestados pela Assessoria de Assuntos Internacionais ou Proen fossem aperfeiçoados? </w:t>
      </w:r>
      <w:bookmarkStart w:id="29" w:name="bookmark=id.49x2ik5"/>
      <w:bookmarkEnd w:id="29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"/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0"/>
              <w:ind w:right="-284" w:hanging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Conclusão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 Qual a importância da mobilidade para sua vida pessoal, acadêmica e profissional? </w:t>
      </w:r>
      <w:bookmarkStart w:id="30" w:name="bookmark=id.2p2csry"/>
      <w:bookmarkEnd w:id="30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20- Quais os conselhos e/ou dicas que você daria para os estudantes que pretendem ir para o mesmo lugar em que você esteve? </w:t>
      </w:r>
      <w:bookmarkStart w:id="31" w:name="bookmark=id.147n2zr"/>
      <w:bookmarkEnd w:id="31"/>
      <w:r>
        <w:rPr>
          <w:sz w:val="24"/>
          <w:szCs w:val="24"/>
        </w:rPr>
        <w:t>     </w:t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pBdr/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Data </w:t>
      </w:r>
      <w:bookmarkStart w:id="32" w:name="bookmark=id.3o7alnk"/>
      <w:bookmarkEnd w:id="32"/>
      <w:r>
        <w:rPr>
          <w:color w:val="000000"/>
          <w:sz w:val="24"/>
          <w:szCs w:val="24"/>
        </w:rPr>
        <w:t xml:space="preserve">      / </w:t>
      </w:r>
      <w:bookmarkStart w:id="33" w:name="bookmark=id.23ckvvd"/>
      <w:bookmarkEnd w:id="33"/>
      <w:r>
        <w:rPr>
          <w:color w:val="000000"/>
          <w:sz w:val="24"/>
          <w:szCs w:val="24"/>
        </w:rPr>
        <w:t xml:space="preserve">      / </w:t>
      </w:r>
      <w:bookmarkStart w:id="34" w:name="bookmark=id.ihv636"/>
      <w:bookmarkEnd w:id="34"/>
      <w:r>
        <w:rPr>
          <w:color w:val="000000"/>
          <w:sz w:val="24"/>
          <w:szCs w:val="24"/>
        </w:rPr>
        <w:t xml:space="preserve">     .                                                    _____________________________           </w:t>
      </w:r>
    </w:p>
    <w:p>
      <w:pPr>
        <w:pStyle w:val="Normal"/>
        <w:widowControl w:val="false"/>
        <w:pBdr/>
        <w:spacing w:lineRule="auto" w:line="240" w:before="0" w:after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dia  /   mês /   ano )  </w:t>
        <w:tab/>
        <w:tab/>
        <w:tab/>
        <w:tab/>
        <w:tab/>
        <w:tab/>
        <w:t xml:space="preserve">Assinatura do Candidato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2835" w:footer="567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jc w:val="right"/>
      <w:rPr/>
    </w:pPr>
    <w:r>
      <w:rPr>
        <w:rFonts w:eastAsia="Arial" w:cs="Arial" w:ascii="Arial" w:hAnsi="Arial"/>
        <w:color w:val="000000"/>
        <w:sz w:val="16"/>
        <w:szCs w:val="16"/>
      </w:rPr>
      <w:fldChar w:fldCharType="begin"/>
    </w:r>
    <w:r>
      <w:rPr>
        <w:sz w:val="16"/>
        <w:szCs w:val="16"/>
        <w:rFonts w:eastAsia="Arial" w:cs="Arial" w:ascii="Arial" w:hAnsi="Arial"/>
      </w:rPr>
      <w:instrText> PAGE </w:instrText>
    </w:r>
    <w:r>
      <w:rPr>
        <w:sz w:val="16"/>
        <w:szCs w:val="16"/>
        <w:rFonts w:eastAsia="Arial" w:cs="Arial" w:ascii="Arial" w:hAnsi="Arial"/>
      </w:rPr>
      <w:fldChar w:fldCharType="separate"/>
    </w:r>
    <w:r>
      <w:rPr>
        <w:sz w:val="16"/>
        <w:szCs w:val="16"/>
        <w:rFonts w:eastAsia="Arial" w:cs="Arial" w:ascii="Arial" w:hAnsi="Arial"/>
      </w:rPr>
      <w:t>3</w:t>
    </w:r>
    <w:r>
      <w:rPr>
        <w:sz w:val="16"/>
        <w:szCs w:val="16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114300" distR="114300" simplePos="0" locked="0" layoutInCell="1" allowOverlap="1" relativeHeight="4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Normal"/>
      <w:pBdr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Normal"/>
      <w:spacing w:lineRule="auto" w:line="240" w:before="6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>
    <w:pPr>
      <w:pStyle w:val="Normal"/>
      <w:pBdr/>
      <w:spacing w:lineRule="auto" w:line="240"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>
    <w:pPr>
      <w:pStyle w:val="Normal"/>
      <w:pBdr/>
      <w:spacing w:lineRule="auto" w:line="240"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>
    <w:pPr>
      <w:pStyle w:val="Normal"/>
      <w:spacing w:lineRule="auto" w:line="240" w:before="0" w:after="0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157fb4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57fb4"/>
    <w:rPr/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ef673c"/>
    <w:rPr>
      <w:rFonts w:ascii="Consolas" w:hAnsi="Consolas"/>
      <w:sz w:val="20"/>
      <w:szCs w:val="20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e92dc5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17573"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17573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60c38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ef673c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175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17573"/>
    <w:pPr/>
    <w:rPr>
      <w:b/>
      <w:bCs/>
    </w:rPr>
  </w:style>
  <w:style w:type="paragraph" w:styleId="Default" w:customStyle="1">
    <w:name w:val="Default"/>
    <w:qFormat/>
    <w:rsid w:val="00fd164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autoatAmogh/gX40DxbudEefXw==">AMUW2mUi5CQuZ/jh3fEonxWy4LOsMsRwfTxUc7dN1nNxBkE6FERjE1a/pG4+7F4BEI2KZDkwQDyPh4SxsyhbBSfhPZ+h8494PKmVPSNRXxXufOPGX5E+gEpfegMBx7KycLptBn7bjcSTrkjCyfs3cLuE8F0E068I7uohXFoxg2jmcBLUzGcKj8z4vehpldot5SmZK3CXssNsHn1hq9JTG4rzGwC0jfvMhI3EC2z6GeqTOhcSKltZcNjwL/tt7mEjBzsU5vRGxGIP714mbwT/NPFdH9IQ8mXDMcPYlDtGwBmuZCAQoCW5kHwroTL06lhFHjsOe+hIAnweF+S7d2mv4DYdAThw9ysOe1/4ux7mhwhZZ8lUSwHaIu7WhOHEc9+lA7XcQpQYUOXi1GDMkAVA9Zo6TbE4sXz6R1flSvNP65A4Rq8vJZSfRtXlf34lFj00/+pzMatngB8ifEZrHFrX5k2cdWJKM1u1gmk+kBkP5k+JcNqki62m6SQRy1+FVDF+6Vd7/oe25sTMx8O0uTJmTuXXQwYoK7G/shWow29NyqeGVFh0aRQt4iRioqBAJKK4zrB2Kva2nrzWQlMseYkALa0cqn+r/5wmtDxBREbzvnDaxOBS/ydcVZxSZWHoDtwf/JEwngoKSJXyEPSVLbrLcu/HHMOuMMYWsAvLbMJO84oBG1ZP7+IbpAzbnxX2j5j0iv0aJY4sRBwGIr23MoyKnRlyHbFABe3cvJW5brgnoLqhs9OmHqSH0bB7F9FNb+hFtcJSPTiB8X2JI4cFKdlZHRcqJJsp6FQwaGPMv4OGgBCdOQBPU5qXgOAt9An7alhzyxVpmHsTbBcD4EUUoIwfhS4aW1QWOp3NzYJkf/CtMz8mwE9HY05tP+JsP7mdK1ZXDINFzFZEiXLLmawTblXZCca48dloX+O0Q5x3rmr4l1rRkL5F+f2uhL++FZRc65w+spK55iRQGQ5r35nh1iceQRh4pYfFYugQbbLBYMTmDEB9Tp2/k1YcUvqX2RjYfK14UN8Edg3KkrFBHmLy7CW8mPgRGj3zdYEsJ5gAkdpaHqsi4wOF6VOSZUZsDNHsMzVR34c6a7J50E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2</Pages>
  <Words>401</Words>
  <Characters>2602</Characters>
  <CharactersWithSpaces>3253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2022-05-04T17:51:00Z</dcterms:created>
  <dc:creator>Viviane</dc:creator>
  <dc:description/>
  <dc:language>pt-BR</dc:language>
  <cp:lastModifiedBy>Claudio Mansoni</cp:lastModifiedBy>
  <dcterms:modified xsi:type="dcterms:W3CDTF">2022-05-04T18:02:00Z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