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center"/>
        <w:rPr/>
      </w:pPr>
      <w:r>
        <w:rPr>
          <w:b/>
          <w:color w:val="00000A"/>
          <w:sz w:val="22"/>
          <w:szCs w:val="22"/>
        </w:rPr>
        <w:t>ANEXO I</w:t>
      </w:r>
    </w:p>
    <w:p>
      <w:pPr>
        <w:pStyle w:val="Normal1"/>
        <w:jc w:val="center"/>
        <w:rPr>
          <w:b/>
          <w:b/>
        </w:rPr>
      </w:pPr>
      <w:bookmarkStart w:id="0" w:name="_GoBack"/>
      <w:bookmarkEnd w:id="0"/>
      <w:r>
        <w:rPr>
          <w:b/>
          <w:color w:val="00000A"/>
          <w:sz w:val="22"/>
          <w:szCs w:val="22"/>
        </w:rPr>
        <w:t xml:space="preserve"> </w:t>
      </w:r>
    </w:p>
    <w:p>
      <w:pPr>
        <w:pStyle w:val="Normal1"/>
        <w:jc w:val="center"/>
        <w:rPr>
          <w:b/>
          <w:b/>
        </w:rPr>
      </w:pPr>
      <w:r>
        <w:rPr>
          <w:b/>
          <w:color w:val="00000A"/>
          <w:sz w:val="22"/>
          <w:szCs w:val="22"/>
        </w:rPr>
        <w:t>FORMULÁRIO DE INSCRIÇÃO PARA BOLSISTA DE PESQUISA E INOVAÇÃO</w:t>
      </w:r>
    </w:p>
    <w:p>
      <w:pPr>
        <w:pStyle w:val="Normal1"/>
        <w:jc w:val="center"/>
        <w:rPr>
          <w:rFonts w:ascii="Arial" w:hAnsi="Arial"/>
          <w:sz w:val="22"/>
          <w:szCs w:val="22"/>
        </w:rPr>
      </w:pPr>
      <w:r>
        <w:rPr>
          <w:b/>
          <w:color w:val="00000A"/>
          <w:sz w:val="22"/>
          <w:szCs w:val="22"/>
        </w:rPr>
        <w:t>EDITAL  10/2019</w:t>
      </w:r>
    </w:p>
    <w:p>
      <w:pPr>
        <w:pStyle w:val="Normal1"/>
        <w:jc w:val="center"/>
        <w:rPr>
          <w:rFonts w:ascii="Arial" w:hAnsi="Arial"/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</w:p>
    <w:tbl>
      <w:tblPr>
        <w:tblStyle w:val="a2"/>
        <w:tblW w:w="9025" w:type="dxa"/>
        <w:jc w:val="left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0" w:noVBand="1" w:lastRow="0" w:firstColumn="0" w:lastColumn="0" w:noHBand="1" w:val="0600"/>
      </w:tblPr>
      <w:tblGrid>
        <w:gridCol w:w="5322"/>
        <w:gridCol w:w="1074"/>
        <w:gridCol w:w="2628"/>
      </w:tblGrid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Nome: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 xml:space="preserve">Data de Nascimento:   </w:t>
              <w:tab/>
            </w:r>
          </w:p>
        </w:tc>
      </w:tr>
      <w:tr>
        <w:trPr/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RG: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CPF: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Endereço:</w:t>
            </w:r>
          </w:p>
        </w:tc>
      </w:tr>
      <w:tr>
        <w:trPr/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Município: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CEP: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Telefones: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E-mail:</w:t>
            </w:r>
          </w:p>
        </w:tc>
      </w:tr>
      <w:tr>
        <w:trPr/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Curso: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Semestre: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Matrícula: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 xml:space="preserve">Modalidade da Bolsa: (  ) BICET      </w:t>
              <w:tab/>
              <w:t>(x) BICTES</w:t>
            </w:r>
          </w:p>
        </w:tc>
      </w:tr>
      <w:tr>
        <w:trPr/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ind w:left="6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2"/>
                <w:szCs w:val="22"/>
                <w:highlight w:val="white"/>
                <w:u w:val="none"/>
              </w:rPr>
              <w:t>Assinale o projeto que deseja se inscrever:</w:t>
            </w:r>
          </w:p>
          <w:p>
            <w:pPr>
              <w:pStyle w:val="Normal1"/>
              <w:ind w:left="60" w:hanging="0"/>
              <w:jc w:val="left"/>
              <w:rPr>
                <w:rFonts w:ascii="Arial" w:hAnsi="Arial"/>
                <w:color w:val="00000A"/>
                <w:sz w:val="22"/>
                <w:szCs w:val="22"/>
                <w:highlight w:val="white"/>
              </w:rPr>
            </w:pPr>
            <w:r>
              <w:rPr>
                <w:color w:val="00000A"/>
                <w:sz w:val="22"/>
                <w:szCs w:val="22"/>
                <w:highlight w:val="white"/>
              </w:rPr>
            </w:r>
          </w:p>
          <w:tbl>
            <w:tblPr>
              <w:tblW w:w="891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55" w:type="dxa"/>
                <w:left w:w="25" w:type="dxa"/>
                <w:bottom w:w="55" w:type="dxa"/>
                <w:right w:w="55" w:type="dxa"/>
              </w:tblCellMar>
            </w:tblPr>
            <w:tblGrid>
              <w:gridCol w:w="673"/>
              <w:gridCol w:w="6137"/>
              <w:gridCol w:w="2105"/>
            </w:tblGrid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tLeast" w:line="23" w:before="120" w:after="12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/>
                      <w:color w:val="00000A"/>
                      <w:sz w:val="22"/>
                      <w:szCs w:val="22"/>
                      <w:highlight w:val="white"/>
                    </w:rPr>
                    <w:t>Título do projeto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1"/>
                    <w:spacing w:lineRule="atLeast" w:line="23" w:before="120" w:after="12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/>
                      <w:color w:val="00000A"/>
                      <w:sz w:val="22"/>
                      <w:szCs w:val="22"/>
                      <w:highlight w:val="white"/>
                    </w:rPr>
                    <w:t>Coordenador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Inserção das tecnologias vestíveis no ecossistema de valor da moda: uma análise sistêmica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bCs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</w:pPr>
                  <w:r>
                    <w:rPr>
                      <w:bCs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</w:r>
                </w:p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Rosiane Serrano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Relacionamentos em estratégias coletivas empresariais: análise da presença de características apontadas na literatura nacional e internacional na região de Erechim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Adriana Troczinski Storti</w:t>
                  </w:r>
                </w:p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Otimização do sistema de potência de um protótipo veicular de eficiência energética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Airton Campanhola Bortoluzzi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Desenvolvimento de um chassis destinado a um protótipo veicular urbano de eficiência energética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Airton Campanhola Bortoluzzi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Desenvolvimento de salada de fruta desidratada: estudo das condições de secagem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Cristiane Reinaldo Lisboa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Iogurte tipo grego com alto teor de proteína adicionado de farinha de maracujá (passiflora edulis): desenvolvimento, caracterização físico-química e microbiológica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Leonardo Souza da Rosa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Trajetórias de aprendizagem: um estudo com os graduandos do IFRS - Campus Erechim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Juliana Carla Girotto</w:t>
                  </w:r>
                </w:p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Aperfeiçoamento e manutenção de subsistemas de um protótipo veicular de eficiência energética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Airton Campanhola Bortoluzzi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 estudo das variantes do problema de roteamento de veículos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Nathália Cristina Ortiz da Silva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Estudo de propriedades de compósitos de fibra de carbono de matriz polimérica para futura aplicação em protótipos de alta eficiência energética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Airton Campanhola Bortoluzzi</w:t>
                  </w:r>
                </w:p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Desenvolvimento do sistema eletrônico embarcado para protótipo Veicular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Jakerson Gevinski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Pesquisa mensal da cesta de produtos básicos no município de Erechim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Carlos Frederico de Oliveira Cunha</w:t>
                  </w:r>
                </w:p>
              </w:tc>
            </w:tr>
            <w:tr>
              <w:trPr/>
              <w:tc>
                <w:tcPr>
                  <w:tcW w:w="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Contedodatabela"/>
                    <w:jc w:val="left"/>
                    <w:rPr>
                      <w:rFonts w:ascii="Arial" w:hAnsi="Arial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2"/>
                      <w:szCs w:val="22"/>
                      <w:u w:val="none"/>
                    </w:rPr>
                  </w:r>
                </w:p>
              </w:tc>
              <w:tc>
                <w:tcPr>
                  <w:tcW w:w="6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Análise térmica e microestrutural de ligas Zinco – 4% Alumínio</w:t>
                  </w:r>
                </w:p>
              </w:tc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b w:val="false"/>
                      <w:i w:val="false"/>
                      <w:strike w:val="false"/>
                      <w:dstrike w:val="false"/>
                      <w:outline w:val="false"/>
                      <w:shadow w:val="false"/>
                      <w:sz w:val="22"/>
                      <w:szCs w:val="22"/>
                      <w:u w:val="none"/>
                      <w:em w:val="none"/>
                    </w:rPr>
                    <w:t>Fábio Luis Knewitz</w:t>
                  </w:r>
                </w:p>
                <w:p>
                  <w:pPr>
                    <w:pStyle w:val="Normal"/>
                    <w:tabs>
                      <w:tab w:val="clear" w:pos="720"/>
                    </w:tabs>
                    <w:spacing w:lineRule="auto" w:line="24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ormal1"/>
              <w:ind w:left="60" w:hanging="0"/>
              <w:jc w:val="left"/>
              <w:rPr>
                <w:rFonts w:ascii="Arial" w:hAnsi="Arial"/>
                <w:color w:val="00000A"/>
                <w:sz w:val="22"/>
                <w:szCs w:val="22"/>
                <w:highlight w:val="white"/>
              </w:rPr>
            </w:pPr>
            <w:r>
              <w:rPr>
                <w:color w:val="00000A"/>
                <w:sz w:val="22"/>
                <w:szCs w:val="22"/>
                <w:highlight w:val="white"/>
              </w:rPr>
            </w:r>
          </w:p>
        </w:tc>
      </w:tr>
      <w:tr>
        <w:trPr>
          <w:trHeight w:val="420" w:hRule="atLeast"/>
        </w:trPr>
        <w:tc>
          <w:tcPr>
            <w:tcW w:w="9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As informações prestadas são de inteira responsabilidade do candidato. Informações falsas implicarão em sua automática desclassificação.</w:t>
            </w:r>
          </w:p>
        </w:tc>
      </w:tr>
    </w:tbl>
    <w:p>
      <w:pPr>
        <w:pStyle w:val="Normal1"/>
        <w:spacing w:lineRule="auto" w:line="360" w:before="120" w:after="580"/>
        <w:rPr>
          <w:rFonts w:ascii="Arial" w:hAnsi="Arial"/>
          <w:sz w:val="22"/>
          <w:szCs w:val="22"/>
        </w:rPr>
      </w:pPr>
      <w:r>
        <w:rPr>
          <w:color w:val="00000A"/>
          <w:sz w:val="22"/>
          <w:szCs w:val="22"/>
        </w:rPr>
        <w:t xml:space="preserve">Data: __________________                 </w:t>
      </w:r>
    </w:p>
    <w:p>
      <w:pPr>
        <w:pStyle w:val="Normal1"/>
        <w:spacing w:lineRule="auto" w:line="360" w:before="120" w:after="580"/>
        <w:rPr/>
      </w:pPr>
      <w:r>
        <w:rPr>
          <w:color w:val="00000A"/>
          <w:sz w:val="22"/>
          <w:szCs w:val="22"/>
        </w:rPr>
        <w:t>Assinatura:_________________________________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>
        <w:sz w:val="18"/>
        <w:szCs w:val="18"/>
      </w:rPr>
      <w:t>Rua Domingos Zanella, 104 – Erechim / RS</w:t>
    </w:r>
  </w:p>
  <w:p>
    <w:pPr>
      <w:pStyle w:val="Normal1"/>
      <w:jc w:val="center"/>
      <w:rPr/>
    </w:pPr>
    <w:r>
      <w:rPr>
        <w:sz w:val="18"/>
        <w:szCs w:val="18"/>
      </w:rPr>
      <w:t>CEP: 99713-028 - Telefone: (54) 3321 7512 - E-mail: pesquisa@erechim.ifrs.edu.br</w:t>
    </w:r>
  </w:p>
  <w:p>
    <w:pPr>
      <w:pStyle w:val="Normal1"/>
      <w:jc w:val="center"/>
      <w:rPr/>
    </w:pPr>
    <w:r>
      <w:rPr>
        <w:color w:val="1155CC"/>
        <w:sz w:val="18"/>
        <w:szCs w:val="18"/>
        <w:u w:val="single"/>
      </w:rPr>
      <w:t>www.erechim.ifrs.edu.br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</w:r>
  </w:p>
  <w:p>
    <w:pPr>
      <w:pStyle w:val="Normal1"/>
      <w:jc w:val="center"/>
      <w:rPr/>
    </w:pPr>
    <w:r>
      <w:drawing>
        <wp:anchor behindDoc="1" distT="0" distB="0" distL="133350" distR="123190" simplePos="0" locked="0" layoutInCell="1" allowOverlap="1" relativeHeight="3">
          <wp:simplePos x="0" y="0"/>
          <wp:positionH relativeFrom="margin">
            <wp:posOffset>2562225</wp:posOffset>
          </wp:positionH>
          <wp:positionV relativeFrom="paragraph">
            <wp:posOffset>-238125</wp:posOffset>
          </wp:positionV>
          <wp:extent cx="523875" cy="57150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  <w:p>
    <w:pPr>
      <w:pStyle w:val="Normal1"/>
      <w:jc w:val="center"/>
      <w:rPr/>
    </w:pPr>
    <w:r>
      <w:rPr/>
    </w:r>
  </w:p>
  <w:p>
    <w:pPr>
      <w:pStyle w:val="Normal1"/>
      <w:jc w:val="center"/>
      <w:rPr/>
    </w:pPr>
    <w:r>
      <w:rPr/>
      <w:t>Ministério da Educação</w:t>
    </w:r>
  </w:p>
  <w:p>
    <w:pPr>
      <w:pStyle w:val="Normal1"/>
      <w:jc w:val="center"/>
      <w:rPr/>
    </w:pPr>
    <w:r>
      <w:rPr/>
      <w:t>Secretaria de Educação Profissional e Tecnológica</w:t>
    </w:r>
  </w:p>
  <w:p>
    <w:pPr>
      <w:pStyle w:val="Normal1"/>
      <w:jc w:val="center"/>
      <w:rPr/>
    </w:pPr>
    <w:r>
      <w:rPr/>
      <w:t>Instituto Federal de Educação, Ciência e Tecnologia do Rio Grande do Sul</w:t>
    </w:r>
  </w:p>
  <w:p>
    <w:pPr>
      <w:pStyle w:val="Normal1"/>
      <w:jc w:val="center"/>
      <w:rPr/>
    </w:pPr>
    <w:r>
      <w:rPr>
        <w:i/>
      </w:rPr>
      <w:t xml:space="preserve">Campus </w:t>
    </w:r>
    <w:r>
      <w:rPr>
        <w:i w:val="false"/>
        <w:iCs w:val="false"/>
      </w:rPr>
      <w:t>Erechim</w:t>
    </w:r>
  </w:p>
  <w:p>
    <w:pPr>
      <w:pStyle w:val="Normal1"/>
      <w:jc w:val="center"/>
      <w:rPr/>
    </w:pPr>
    <w:r>
      <w:rPr/>
      <w:t>Coordenação de Pesquisa, Pós-graduação e Inovação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2f32"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1"/>
    <w:qFormat/>
    <w:rsid w:val="00de448d"/>
    <w:pPr>
      <w:keepNext w:val="true"/>
      <w:keepLines/>
      <w:widowControl w:val="false"/>
      <w:bidi w:val="0"/>
      <w:spacing w:before="400" w:after="120"/>
      <w:contextualSpacing/>
      <w:jc w:val="left"/>
      <w:outlineLvl w:val="0"/>
    </w:pPr>
    <w:rPr>
      <w:rFonts w:ascii="Arial" w:hAnsi="Arial" w:eastAsia="Arial" w:cs="Arial"/>
      <w:color w:val="000000"/>
      <w:kern w:val="0"/>
      <w:sz w:val="40"/>
      <w:szCs w:val="40"/>
      <w:lang w:val="pt-BR" w:eastAsia="pt-BR" w:bidi="ar-SA"/>
    </w:rPr>
  </w:style>
  <w:style w:type="paragraph" w:styleId="Ttulo2">
    <w:name w:val="Heading 2"/>
    <w:basedOn w:val="Normal"/>
    <w:next w:val="Normal1"/>
    <w:qFormat/>
    <w:rsid w:val="00de448d"/>
    <w:pPr>
      <w:keepNext w:val="true"/>
      <w:keepLines/>
      <w:widowControl w:val="false"/>
      <w:bidi w:val="0"/>
      <w:spacing w:before="360" w:after="120"/>
      <w:contextualSpacing/>
      <w:jc w:val="left"/>
      <w:outlineLvl w:val="1"/>
    </w:pPr>
    <w:rPr>
      <w:rFonts w:ascii="Arial" w:hAnsi="Arial" w:eastAsia="Arial" w:cs="Arial"/>
      <w:color w:val="000000"/>
      <w:kern w:val="0"/>
      <w:sz w:val="32"/>
      <w:szCs w:val="32"/>
      <w:lang w:val="pt-BR" w:eastAsia="pt-BR" w:bidi="ar-SA"/>
    </w:rPr>
  </w:style>
  <w:style w:type="paragraph" w:styleId="Ttulo3">
    <w:name w:val="Heading 3"/>
    <w:basedOn w:val="Normal"/>
    <w:next w:val="Normal1"/>
    <w:qFormat/>
    <w:rsid w:val="00de448d"/>
    <w:pPr>
      <w:keepNext w:val="true"/>
      <w:keepLines/>
      <w:widowControl w:val="false"/>
      <w:bidi w:val="0"/>
      <w:spacing w:before="320" w:after="80"/>
      <w:contextualSpacing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pt-BR" w:bidi="ar-SA"/>
    </w:rPr>
  </w:style>
  <w:style w:type="paragraph" w:styleId="Ttulo4">
    <w:name w:val="Heading 4"/>
    <w:basedOn w:val="Normal"/>
    <w:next w:val="Normal1"/>
    <w:qFormat/>
    <w:rsid w:val="00de448d"/>
    <w:pPr>
      <w:keepNext w:val="true"/>
      <w:keepLines/>
      <w:widowControl w:val="false"/>
      <w:bidi w:val="0"/>
      <w:spacing w:before="280" w:after="80"/>
      <w:contextualSpacing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pt-BR" w:bidi="ar-SA"/>
    </w:rPr>
  </w:style>
  <w:style w:type="paragraph" w:styleId="Ttulo5">
    <w:name w:val="Heading 5"/>
    <w:basedOn w:val="Normal"/>
    <w:next w:val="Normal1"/>
    <w:qFormat/>
    <w:rsid w:val="00de448d"/>
    <w:pPr>
      <w:keepNext w:val="true"/>
      <w:keepLines/>
      <w:widowControl w:val="false"/>
      <w:bidi w:val="0"/>
      <w:spacing w:before="240" w:after="80"/>
      <w:contextualSpacing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pt-BR" w:bidi="ar-SA"/>
    </w:rPr>
  </w:style>
  <w:style w:type="paragraph" w:styleId="Ttulo6">
    <w:name w:val="Heading 6"/>
    <w:basedOn w:val="Normal"/>
    <w:next w:val="Normal1"/>
    <w:qFormat/>
    <w:rsid w:val="00de448d"/>
    <w:pPr>
      <w:keepNext w:val="true"/>
      <w:keepLines/>
      <w:widowControl w:val="false"/>
      <w:bidi w:val="0"/>
      <w:spacing w:before="240" w:after="80"/>
      <w:contextualSpacing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752f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752f4"/>
    <w:rPr/>
  </w:style>
  <w:style w:type="character" w:styleId="ListLabel1">
    <w:name w:val="ListLabel 1"/>
    <w:qFormat/>
    <w:rPr>
      <w:color w:val="1155CC"/>
      <w:highlight w:val="yellow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sz w:val="18"/>
      <w:szCs w:val="18"/>
      <w:highlight w:val="yellow"/>
    </w:rPr>
  </w:style>
  <w:style w:type="character" w:styleId="TextodebaloChar">
    <w:name w:val="Texto de balão Char"/>
    <w:qFormat/>
    <w:rPr>
      <w:rFonts w:ascii="Tahoma" w:hAnsi="Tahoma" w:eastAsia="Tahoma"/>
      <w:sz w:val="16"/>
    </w:rPr>
  </w:style>
  <w:style w:type="character" w:styleId="Annotationreference">
    <w:name w:val="annotation reference"/>
    <w:qFormat/>
    <w:rPr>
      <w:sz w:val="16"/>
    </w:rPr>
  </w:style>
  <w:style w:type="character" w:styleId="TextodecomentrioChar">
    <w:name w:val="Texto de comentário Char"/>
    <w:qFormat/>
    <w:rPr>
      <w:sz w:val="20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de448d"/>
    <w:pPr>
      <w:widowControl/>
      <w:bidi w:val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de448d"/>
    <w:pPr>
      <w:keepNext w:val="true"/>
      <w:keepLines/>
      <w:spacing w:before="0"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qFormat/>
    <w:rsid w:val="00de448d"/>
    <w:pPr>
      <w:keepNext w:val="true"/>
      <w:keepLines/>
      <w:spacing w:before="0"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752f4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d752f4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LOnormal">
    <w:name w:val="LO-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kern w:val="0"/>
      <w:sz w:val="20"/>
      <w:szCs w:val="24"/>
      <w:lang w:val="pt-BR" w:eastAsia="ar-SA" w:bidi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/>
      <w:jc w:val="left"/>
    </w:pPr>
    <w:rPr>
      <w:rFonts w:ascii="Tahoma" w:hAnsi="Tahoma" w:eastAsia="Tahoma"/>
      <w:sz w:val="16"/>
    </w:rPr>
  </w:style>
  <w:style w:type="paragraph" w:styleId="Annotationtext">
    <w:name w:val="annotation text"/>
    <w:basedOn w:val="Normal"/>
    <w:qFormat/>
    <w:pPr>
      <w:widowControl/>
      <w:bidi w:val="0"/>
      <w:spacing w:lineRule="auto" w:line="240"/>
      <w:jc w:val="left"/>
    </w:pPr>
    <w:rPr>
      <w:sz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e44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LibreOffice/6.1.3.2$Windows_X86_64 LibreOffice_project/86daf60bf00efa86ad547e59e09d6bb77c699acb</Application>
  <Pages>2</Pages>
  <Words>327</Words>
  <Characters>2140</Characters>
  <CharactersWithSpaces>2445</CharactersWithSpaces>
  <Paragraphs>59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2016-12-09T12:40:00Z</dcterms:created>
  <dc:creator>Lisiane Delai</dc:creator>
  <dc:description/>
  <dc:language>pt-BR</dc:language>
  <cp:lastModifiedBy/>
  <dcterms:modified xsi:type="dcterms:W3CDTF">2019-04-04T08:08:35Z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