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-1949</wp:posOffset>
            </wp:positionH>
            <wp:positionV relativeFrom="page">
              <wp:posOffset>0</wp:posOffset>
            </wp:positionV>
            <wp:extent cx="2694827" cy="7762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4827" cy="77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SOLICITAÇÃO DE INSCRIÇÃO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SELETIVO SIMPLIFICADO – EDITAL Nº 08/2026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755"/>
        <w:gridCol w:w="2865"/>
        <w:gridCol w:w="645"/>
        <w:gridCol w:w="1755"/>
        <w:gridCol w:w="1755"/>
        <w:tblGridChange w:id="0">
          <w:tblGrid>
            <w:gridCol w:w="1755"/>
            <w:gridCol w:w="1755"/>
            <w:gridCol w:w="2865"/>
            <w:gridCol w:w="645"/>
            <w:gridCol w:w="1755"/>
            <w:gridCol w:w="17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CANDIDATO</w:t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ESTADO CIVIL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RG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CPF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SEXO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NACIONALIDADE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NATURALIDADE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DE NASCIMENTO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FONE RESIDENCIAL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FONE CELULAR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ENDEREÇO COMPLETO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LOGRADOURO (Rua, Avenida, Praça, Número, Apartamento, etc.)</w:t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BAIRRO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CIDADE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Não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Sim     Especificar: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CANDIDATO NEGRO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Não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Sim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(Em caso positivo, preencher a autodeclaração disponível no Anexo I)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Solicito a esta Comissão de Seleção minha inscrição no Processo Seletivo Simplificado para a Contratação de Professor Visitante, de acordo com os dados acima, declarando estar ciente e de acordo com todos os termos do Edital regulatório.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503.937007874018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01.5748031496064"/>
              <w:gridCol w:w="5102.36220472441"/>
              <w:tblGridChange w:id="0">
                <w:tblGrid>
                  <w:gridCol w:w="3401.5748031496064"/>
                  <w:gridCol w:w="5102.3622047244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Data: ___/___/______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Assinatura do candidato</w:t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left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1133.8582677165355" w:left="566.9291338582677" w:right="566.9291338582677" w:header="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