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53" w:rsidRDefault="00A97753" w:rsidP="00A97753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A97753" w:rsidRDefault="00A97753" w:rsidP="00A97753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</w:r>
      <w:proofErr w:type="gramStart"/>
      <w:r>
        <w:rPr>
          <w:b/>
          <w:color w:val="00000A"/>
        </w:rPr>
        <w:t xml:space="preserve">  </w:t>
      </w:r>
      <w:proofErr w:type="gramEnd"/>
      <w:r>
        <w:rPr>
          <w:b/>
          <w:color w:val="00000A"/>
        </w:rPr>
        <w:t xml:space="preserve">PROCESSO SELETIVO SIMPLIFICADO </w:t>
      </w:r>
    </w:p>
    <w:p w:rsidR="00A97753" w:rsidRDefault="00A97753" w:rsidP="00A97753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</w:t>
      </w:r>
      <w:r>
        <w:rPr>
          <w:color w:val="00000A"/>
        </w:rPr>
        <w:t>_______________________________</w:t>
      </w:r>
      <w:bookmarkStart w:id="0" w:name="_GoBack"/>
      <w:bookmarkEnd w:id="0"/>
    </w:p>
    <w:p w:rsidR="00A97753" w:rsidRDefault="00A97753" w:rsidP="00A97753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311" w:type="dxa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712"/>
        <w:gridCol w:w="1276"/>
        <w:gridCol w:w="1316"/>
      </w:tblGrid>
      <w:tr w:rsidR="00A97753" w:rsidTr="00875432">
        <w:trPr>
          <w:trHeight w:val="270"/>
          <w:tblHeader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</w:p>
        </w:tc>
        <w:tc>
          <w:tcPr>
            <w:tcW w:w="27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Pontuação</w:t>
            </w:r>
          </w:p>
        </w:tc>
        <w:tc>
          <w:tcPr>
            <w:tcW w:w="13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Pontuação</w:t>
            </w:r>
          </w:p>
        </w:tc>
      </w:tr>
      <w:tr w:rsidR="00A97753" w:rsidTr="00875432">
        <w:trPr>
          <w:trHeight w:val="284"/>
          <w:tblHeader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71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Máxima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Atribuída</w:t>
            </w:r>
          </w:p>
        </w:tc>
      </w:tr>
      <w:tr w:rsidR="00A97753" w:rsidTr="00875432">
        <w:trPr>
          <w:trHeight w:val="297"/>
          <w:tblHeader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Titulação Acadêmica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both"/>
            </w:pPr>
            <w:r>
              <w:t xml:space="preserve">1.1 Especialização </w:t>
            </w:r>
          </w:p>
          <w:p w:rsidR="00A97753" w:rsidRDefault="00A97753" w:rsidP="00875432">
            <w:pPr>
              <w:spacing w:after="0" w:line="240" w:lineRule="auto"/>
              <w:jc w:val="both"/>
            </w:pPr>
            <w:r>
              <w:t xml:space="preserve">(conforme item 8.2.3)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both"/>
            </w:pPr>
            <w:r>
              <w:t xml:space="preserve">1.2 Mestrado </w:t>
            </w:r>
          </w:p>
          <w:p w:rsidR="00A97753" w:rsidRDefault="00A97753" w:rsidP="00875432">
            <w:pPr>
              <w:spacing w:after="0" w:line="240" w:lineRule="auto"/>
              <w:jc w:val="both"/>
            </w:pPr>
            <w:r>
              <w:t xml:space="preserve"> (conforme item 8.2.3)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both"/>
            </w:pPr>
            <w:r>
              <w:t xml:space="preserve">1.3 Doutorado </w:t>
            </w:r>
          </w:p>
          <w:p w:rsidR="00A97753" w:rsidRDefault="00A97753" w:rsidP="00875432">
            <w:pPr>
              <w:spacing w:after="0" w:line="240" w:lineRule="auto"/>
              <w:jc w:val="both"/>
            </w:pPr>
            <w:r>
              <w:t>(conforme item 8.2.3)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Experiência Docente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both"/>
            </w:pPr>
            <w:r>
              <w:t>2.1 Experiência docente</w:t>
            </w:r>
            <w:proofErr w:type="gramStart"/>
            <w:r>
              <w:t xml:space="preserve">  </w:t>
            </w:r>
            <w:proofErr w:type="gramEnd"/>
            <w:r>
              <w:t>na educação básica (regência de turma/docência ).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  <w:r>
              <w:t xml:space="preserve">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both"/>
            </w:pPr>
            <w:proofErr w:type="gramStart"/>
            <w:r>
              <w:t>2.2 Experiência</w:t>
            </w:r>
            <w:proofErr w:type="gramEnd"/>
            <w:r>
              <w:t xml:space="preserve"> docente no ensino superior (regência de turma/docência)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  <w:r>
              <w:t xml:space="preserve">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both"/>
            </w:pPr>
            <w:proofErr w:type="gramStart"/>
            <w:r>
              <w:t>2.3 Participação</w:t>
            </w:r>
            <w:proofErr w:type="gramEnd"/>
            <w:r>
              <w:t xml:space="preserve"> como palestrante, </w:t>
            </w:r>
            <w:proofErr w:type="spellStart"/>
            <w:r>
              <w:t>painelista</w:t>
            </w:r>
            <w:proofErr w:type="spellEnd"/>
            <w: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  <w:r>
              <w:t xml:space="preserve"> ponto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  <w:tr w:rsidR="00A97753" w:rsidTr="00875432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Total de Pontos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  <w:r>
              <w:rPr>
                <w:b/>
              </w:rPr>
              <w:t>100 pontos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A97753" w:rsidRDefault="00A97753" w:rsidP="00875432">
            <w:pPr>
              <w:spacing w:after="0" w:line="240" w:lineRule="auto"/>
              <w:jc w:val="center"/>
            </w:pPr>
          </w:p>
        </w:tc>
      </w:tr>
    </w:tbl>
    <w:p w:rsidR="00A97753" w:rsidRDefault="00A97753" w:rsidP="00A9775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A275B4" w:rsidRPr="00A97753" w:rsidRDefault="00A97753" w:rsidP="00A9775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_______________________________</w:t>
      </w:r>
    </w:p>
    <w:sectPr w:rsidR="00A275B4" w:rsidRPr="00A977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C8" w:rsidRDefault="008437C8" w:rsidP="001F4073">
      <w:pPr>
        <w:spacing w:after="0" w:line="240" w:lineRule="auto"/>
      </w:pPr>
      <w:r>
        <w:separator/>
      </w:r>
    </w:p>
  </w:endnote>
  <w:endnote w:type="continuationSeparator" w:id="0">
    <w:p w:rsidR="008437C8" w:rsidRDefault="008437C8" w:rsidP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C8" w:rsidRDefault="008437C8" w:rsidP="001F4073">
      <w:pPr>
        <w:spacing w:after="0" w:line="240" w:lineRule="auto"/>
      </w:pPr>
      <w:r>
        <w:separator/>
      </w:r>
    </w:p>
  </w:footnote>
  <w:footnote w:type="continuationSeparator" w:id="0">
    <w:p w:rsidR="008437C8" w:rsidRDefault="008437C8" w:rsidP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3" w:rsidRDefault="001F4073" w:rsidP="001F4073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3E5AFFD" wp14:editId="1D9D2766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F4073" w:rsidRDefault="001F4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46"/>
    <w:multiLevelType w:val="multilevel"/>
    <w:tmpl w:val="1DEAFE3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A636465"/>
    <w:multiLevelType w:val="multilevel"/>
    <w:tmpl w:val="9FE8ED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F4073"/>
    <w:rsid w:val="008437C8"/>
    <w:rsid w:val="009378D7"/>
    <w:rsid w:val="00A97753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2023-04-28T19:52:00Z</dcterms:created>
  <dcterms:modified xsi:type="dcterms:W3CDTF">2023-04-28T19:52:00Z</dcterms:modified>
</cp:coreProperties>
</file>