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2C8" w:rsidRDefault="008962C8" w:rsidP="008962C8">
      <w:pPr>
        <w:pBdr>
          <w:top w:val="nil"/>
          <w:left w:val="nil"/>
          <w:bottom w:val="nil"/>
          <w:right w:val="nil"/>
          <w:between w:val="nil"/>
        </w:pBdr>
        <w:spacing w:before="92" w:line="276" w:lineRule="auto"/>
        <w:ind w:left="390" w:right="235"/>
        <w:jc w:val="center"/>
        <w:rPr>
          <w:rFonts w:ascii="Calibri" w:eastAsia="Calibri" w:hAnsi="Calibri" w:cs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A"/>
        </w:rPr>
        <w:t>ANEXO I</w:t>
      </w:r>
      <w:r>
        <w:rPr>
          <w:rFonts w:ascii="Calibri" w:eastAsia="Calibri" w:hAnsi="Calibri" w:cs="Calibri"/>
          <w:b/>
          <w:bCs/>
          <w:color w:val="000000"/>
        </w:rPr>
        <w:br/>
        <w:t>FORMULÁRIO DE INSCRIÇÃO</w:t>
      </w:r>
    </w:p>
    <w:p w:rsidR="008962C8" w:rsidRDefault="008962C8" w:rsidP="008962C8">
      <w:pPr>
        <w:spacing w:before="4" w:line="276" w:lineRule="auto"/>
        <w:rPr>
          <w:rFonts w:ascii="Calibri" w:eastAsia="Calibri" w:hAnsi="Calibri" w:cs="Calibri"/>
          <w:b/>
          <w:bCs/>
        </w:rPr>
      </w:pPr>
    </w:p>
    <w:sdt>
      <w:sdtPr>
        <w:tag w:val="goog_rdk_0"/>
        <w:id w:val="-488969840"/>
        <w:lock w:val="contentLocked"/>
      </w:sdtPr>
      <w:sdtEndPr/>
      <w:sdtContent>
        <w:tbl>
          <w:tblPr>
            <w:tblW w:w="8445" w:type="dxa"/>
            <w:tblInd w:w="34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7365"/>
            <w:gridCol w:w="1080"/>
          </w:tblGrid>
          <w:tr w:rsidR="008962C8" w:rsidTr="00C875EB">
            <w:tc>
              <w:tcPr>
                <w:tcW w:w="8445" w:type="dxa"/>
                <w:gridSpan w:val="2"/>
                <w:tcBorders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NOME: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CARGO: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top w:val="single" w:sz="8" w:space="0" w:color="000000"/>
                  <w:left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SIAPE: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left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INSTITUIÇÃO: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CAMPUS ou Unidade: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GRADUAÇÃO EM: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DOUTORADO EM: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ANO DE TITULAÇÃO (Doutorado):</w:t>
                </w:r>
              </w:p>
            </w:tc>
          </w:tr>
          <w:tr w:rsidR="008962C8" w:rsidTr="00C875EB">
            <w:tc>
              <w:tcPr>
                <w:tcW w:w="8445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VAGA:</w:t>
                </w:r>
              </w:p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 xml:space="preserve"> (   ) Docente 1 - </w:t>
                </w:r>
                <w:r>
                  <w:rPr>
                    <w:rFonts w:ascii="Calibri" w:eastAsia="Calibri" w:hAnsi="Calibri" w:cs="Calibri"/>
                  </w:rPr>
                  <w:t>Ciências Sociais Aplicadas</w:t>
                </w:r>
              </w:p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 xml:space="preserve"> (   ) </w:t>
                </w:r>
                <w:r>
                  <w:rPr>
                    <w:rFonts w:ascii="Calibri" w:eastAsia="Calibri" w:hAnsi="Calibri" w:cs="Calibri"/>
                  </w:rPr>
                  <w:t>Docente 2 - Ciências Agrárias</w:t>
                </w:r>
              </w:p>
            </w:tc>
          </w:tr>
          <w:tr w:rsidR="008962C8" w:rsidTr="00C875EB">
            <w:tc>
              <w:tcPr>
                <w:tcW w:w="7365" w:type="dxa"/>
                <w:tcBorders>
                  <w:top w:val="single" w:sz="8" w:space="0" w:color="000000"/>
                  <w:left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tabs>
                    <w:tab w:val="left" w:pos="1529"/>
                    <w:tab w:val="left" w:pos="2281"/>
                    <w:tab w:val="left" w:pos="3705"/>
                  </w:tabs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Número de artigos em periódico com Qualis que tenham aderência com o Mestrado Profissional em Viticultura e Enologia (Qualis 2021-2024) na área INTERDISCIPLINAR  entre 2022 e 2025.</w:t>
                </w:r>
              </w:p>
            </w:tc>
            <w:tc>
              <w:tcPr>
                <w:tcW w:w="1080" w:type="dxa"/>
                <w:tcBorders>
                  <w:top w:val="single" w:sz="8" w:space="0" w:color="000000"/>
                  <w:lef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8962C8" w:rsidTr="00C875EB">
            <w:tc>
              <w:tcPr>
                <w:tcW w:w="7365" w:type="dxa"/>
                <w:tcBorders>
                  <w:left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NÚMERO DE PRODUTOS TÉCNICOS E TECNOLÓGICOS: entre 2022 e 2025</w:t>
                </w:r>
              </w:p>
            </w:tc>
            <w:tc>
              <w:tcPr>
                <w:tcW w:w="1080" w:type="dxa"/>
                <w:tcBorders>
                  <w:lef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8962C8" w:rsidTr="00C875EB">
            <w:tc>
              <w:tcPr>
                <w:tcW w:w="7365" w:type="dxa"/>
                <w:tcBorders>
                  <w:left w:val="single" w:sz="8" w:space="0" w:color="000000"/>
                  <w:right w:val="single" w:sz="8" w:space="0" w:color="000000"/>
                </w:tcBorders>
                <w:vAlign w:val="center"/>
              </w:tcPr>
              <w:p w:rsidR="008962C8" w:rsidRDefault="008962C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NÚMERO DE ORIENTAÇÕES DE PROJETOS DE PESQUISA COM BOLSISTA DE IC (conforme formulário de pontuação – Anexo III):</w:t>
                </w:r>
              </w:p>
            </w:tc>
            <w:tc>
              <w:tcPr>
                <w:tcW w:w="1080" w:type="dxa"/>
                <w:tcBorders>
                  <w:left w:val="single" w:sz="8" w:space="0" w:color="000000"/>
                </w:tcBorders>
                <w:vAlign w:val="center"/>
              </w:tcPr>
              <w:p w:rsidR="008962C8" w:rsidRDefault="00A14758" w:rsidP="00C875EB">
                <w:pPr>
                  <w:spacing w:line="360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:rsidR="008962C8" w:rsidRDefault="008962C8" w:rsidP="008962C8">
      <w:pPr>
        <w:spacing w:before="148" w:line="276" w:lineRule="auto"/>
        <w:ind w:right="445"/>
        <w:jc w:val="center"/>
        <w:rPr>
          <w:rFonts w:ascii="Calibri" w:eastAsia="Calibri" w:hAnsi="Calibri" w:cs="Calibri"/>
          <w:sz w:val="22"/>
          <w:szCs w:val="22"/>
        </w:rPr>
      </w:pPr>
    </w:p>
    <w:p w:rsidR="00A62842" w:rsidRDefault="008962C8" w:rsidP="008962C8">
      <w:pPr>
        <w:spacing w:before="148" w:line="276" w:lineRule="auto"/>
        <w:ind w:right="445"/>
        <w:jc w:val="center"/>
      </w:pP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  <w:t>___________________________________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color w:val="00000A"/>
        </w:rPr>
        <w:t xml:space="preserve">Assinatura do(a) candidato(a) </w:t>
      </w:r>
    </w:p>
    <w:sectPr w:rsidR="00A628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758" w:rsidRDefault="00A14758">
      <w:r>
        <w:separator/>
      </w:r>
    </w:p>
  </w:endnote>
  <w:endnote w:type="continuationSeparator" w:id="0">
    <w:p w:rsidR="00A14758" w:rsidRDefault="00A1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6" w:rsidRDefault="00A147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6" w:rsidRDefault="008962C8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PAGE</w:instrText>
    </w:r>
    <w:r>
      <w:rPr>
        <w:rFonts w:ascii="Calibri" w:eastAsia="Calibri" w:hAnsi="Calibri" w:cs="Calibri"/>
        <w:sz w:val="20"/>
        <w:szCs w:val="20"/>
      </w:rPr>
      <w:fldChar w:fldCharType="separate"/>
    </w:r>
    <w:r w:rsidR="00246770">
      <w:rPr>
        <w:rFonts w:ascii="Calibri" w:eastAsia="Calibri" w:hAnsi="Calibri" w:cs="Calibri"/>
        <w:noProof/>
        <w:sz w:val="20"/>
        <w:szCs w:val="20"/>
      </w:rPr>
      <w:t>1</w:t>
    </w:r>
    <w:r>
      <w:rPr>
        <w:rFonts w:ascii="Calibri" w:eastAsia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6" w:rsidRDefault="00A14758">
    <w:pPr>
      <w:jc w:val="center"/>
      <w:rPr>
        <w:rFonts w:ascii="Calibri" w:eastAsia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758" w:rsidRDefault="00A14758">
      <w:r>
        <w:separator/>
      </w:r>
    </w:p>
  </w:footnote>
  <w:footnote w:type="continuationSeparator" w:id="0">
    <w:p w:rsidR="00A14758" w:rsidRDefault="00A14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6" w:rsidRDefault="00A147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6" w:rsidRDefault="00A14758">
    <w:pPr>
      <w:ind w:left="-540"/>
      <w:rPr>
        <w:rFonts w:ascii="Arial" w:eastAsia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6" w:rsidRDefault="008962C8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noProof/>
        <w:color w:val="1F1A17"/>
      </w:rPr>
      <w:drawing>
        <wp:inline distT="0" distB="0" distL="114300" distR="114300" wp14:anchorId="6A5F4957" wp14:editId="648D873D">
          <wp:extent cx="714375" cy="72199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375" cy="721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E0266" w:rsidRDefault="008962C8">
    <w:pPr>
      <w:spacing w:before="60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MINISTÉRIO DA EDUCAÇÃO</w:t>
    </w:r>
  </w:p>
  <w:p w:rsidR="00AE0266" w:rsidRDefault="008962C8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Secretaria de Educação Profissional e Tecnológica</w:t>
    </w:r>
  </w:p>
  <w:p w:rsidR="00AE0266" w:rsidRDefault="008962C8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Instituto Federal de Educação, Ciência e Tecnologia do Rio Grande do Sul</w:t>
    </w:r>
  </w:p>
  <w:p w:rsidR="00AE0266" w:rsidRDefault="008962C8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i/>
        <w:iCs/>
        <w:sz w:val="20"/>
        <w:szCs w:val="20"/>
      </w:rPr>
      <w:t>Campus</w:t>
    </w:r>
    <w:r>
      <w:rPr>
        <w:rFonts w:ascii="Calibri" w:eastAsia="Calibri" w:hAnsi="Calibri" w:cs="Calibri"/>
        <w:sz w:val="20"/>
        <w:szCs w:val="20"/>
      </w:rPr>
      <w:t xml:space="preserve"> Bento Gonçalves</w:t>
    </w:r>
  </w:p>
  <w:p w:rsidR="00AE0266" w:rsidRDefault="008962C8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Gabinete da Direção-geral</w:t>
    </w:r>
  </w:p>
  <w:p w:rsidR="00AE0266" w:rsidRDefault="00A147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2C8"/>
    <w:rsid w:val="00246770"/>
    <w:rsid w:val="008962C8"/>
    <w:rsid w:val="00A14758"/>
    <w:rsid w:val="00A6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F47DD-4AE7-4E1E-999E-124680D6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962C8"/>
    <w:pPr>
      <w:widowControl w:val="0"/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Nadia Cristina Poletto</cp:lastModifiedBy>
  <cp:revision>2</cp:revision>
  <dcterms:created xsi:type="dcterms:W3CDTF">2026-09-25T17:36:00Z</dcterms:created>
  <dcterms:modified xsi:type="dcterms:W3CDTF">2026-09-25T17:36:00Z</dcterms:modified>
</cp:coreProperties>
</file>