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7161" w:rsidRDefault="009C7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9C7161" w:rsidRDefault="006C40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RELATÓRIO DO DISCENTE DE INICIAÇÃO CIENTÍFICA OU TECNOLÓGICA</w:t>
      </w:r>
    </w:p>
    <w:p w:rsidR="009C7161" w:rsidRDefault="009C7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RELATÓRIO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PARCIAL  (  ) FINAL (  ) DE CANCELAMENTO OU SUBSTITUIÇÃO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  TÍTULO DO PROJETO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Observação: O relatório é individual e deverá ser elaborado 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>pelo bolsista ou voluntário sob a orientação do pesquisador orientador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. O envio deverá ser realizado conforme as instruções expressas no edital em que o projeto de pesquisa estiver cadastrado. O texto deverá ser submetido a uma criteriosa revisão gramatical e ortográfica. (Deletar essas orientações para imprimir)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Nome do Estudante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Nome do pesquisador coordenador do projeto de pesquisa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  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Campus </w:t>
      </w:r>
      <w:proofErr w:type="spell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x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XX/ano (número e título completos)</w:t>
      </w:r>
    </w:p>
    <w:p w:rsidR="009C7161" w:rsidRDefault="006C400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Modalidade: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PIBIC / CNPq – Bolsa de Iniciação Científica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PIBITI / CNPq – Bolsa de Iniciação em Desenvolvimento Tecnológico e Inovação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PIBIC-EM / CNPq – Bolsa de Iniciação Científica no Ensino Médio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PROBIC / FAPERGS - Bolsa de Iniciação Científica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PROBITI / FAPERGS - Bolsa de Iniciação Tecnológica e Inovação 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𑂽 BICT / IFRS - Bolsa de Iniciação Científica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𑂽  BIDTI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/ IFRS - Bolsa de Iniciação ao Desenvolvimento Tecnológico e Inovação   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BAT / IFRS - Bolsa de Apoio Técnico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VOLUNTÁRIO / IFRS - Iniciação Científica/Desenvolvimento Tecnológico e Inovação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Carga Horária: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𑂽 8 horas                     𑂽 12 horas                  𑂽 16 horas          𑂽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Outra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________</w:t>
      </w:r>
    </w:p>
    <w:p w:rsidR="009C7161" w:rsidRDefault="006C4008">
      <w:pPr>
        <w:spacing w:after="20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00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  mês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  de  0000 .</w:t>
      </w:r>
    </w:p>
    <w:p w:rsidR="009C7161" w:rsidRDefault="009C7161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1. IDENTIFICAÇÃO 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3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9"/>
      </w:tblGrid>
      <w:tr w:rsidR="009C7161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D9D9D9"/>
              </w:rPr>
              <w:t>PERÍODO ABRANGIDO POR ESTE RELATÓRIO:</w:t>
            </w:r>
          </w:p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9D9D9"/>
              </w:rPr>
              <w:t>Início das atividades até a data indicada no edital – parcial; início das atividades até o último dia – final. Em caso de substituições, a data de início corresponde ao mês de início das atividades do novo bolsista ou voluntário.</w:t>
            </w:r>
          </w:p>
        </w:tc>
      </w:tr>
      <w:tr w:rsidR="009C7161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     /       /       a       /       /      </w:t>
            </w:r>
          </w:p>
        </w:tc>
      </w:tr>
    </w:tbl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RESUMO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resumo deverá apresentar os pontos mais importantes da pesquisa de maneira resumida. Mínimo de 1.500 caracteres e máximo de até 3.000 caracteres com espaços.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PRINCIPAIS ATIVIDADES DESENVOLVIDAS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3.1. Atividades Desenvolvidas de Acordo com o Previsto no Cronograma do Bolsista/voluntário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descritas as atividades previstas no cronograma do plano de trabalho do bolsista ou voluntário e indicado se foram ou não desenvolvidas. Caso não tenham sido realizadas as atividades previstas, o motivo deverá ser justificado.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af4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2551"/>
        <w:gridCol w:w="3544"/>
      </w:tblGrid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Atividade prevista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Desenvolvida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shd w:val="clear" w:color="auto" w:fill="C2D69B"/>
              </w:rPr>
              <w:t>Se não, inserir justificativa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C7161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Sim (   ) Não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3.2. Detalhamento das Principais atividades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Descrever as principais atividades desenvolvidas, considerando os objetivos da pesquisa, especificando, por exemplo: i) a rotina de orientação e interação com outros bolsistas, pesquisadores e grupo de pesquisa;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atividades para planejamento, organização, execução e divulgação do projeto;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as atividades acadêmicas, científicas e culturais que tenha participado, relacionadas com a pesquisa, como seminários, cursos, etc. 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4. PRODUÇÃO CIENTÍFICA/TECNOLÓGICA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listadas a produção bibliográfica (artigos publicados em periódicos, livros e capítulos, trabalhos publicados em anais de eventos, etc.) ou produção técnica (curso de curta duração ministrado, assessoria e consultoria, produtos, redes sociais, etc.) publicadas a partir do desenvolvimento do projeto. Utilizar o formato utilizado no Currículo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Lattes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Deverá ser justificada a ausência de produção, caso se aplique.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RESULTADOS E IMPACTOS DA PESQUISA REALIZADA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Descrever os principais resultados do projeto, detalhando os impactos das atividades e resultados da pesquisa na sociedade, na academia e no setor produtivo, social e cultural.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Calibri" w:eastAsia="Calibri" w:hAnsi="Calibri" w:cs="Calibri"/>
          <w:color w:val="FFFFFF"/>
          <w:sz w:val="24"/>
          <w:szCs w:val="24"/>
          <w:highlight w:val="yellow"/>
        </w:rPr>
        <w:t> 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CONSIDERAÇÕES FINAIS</w:t>
      </w:r>
    </w:p>
    <w:p w:rsidR="009C7161" w:rsidRDefault="006C4008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 deverão ser respondidos os objetivos do projeto, com base no contexto e nos resultados obtidos pela pesquisa. Também poderão ser relatados problemas observados, sugeridos prosseguimentos futuros do trabalho e possíveis melhorias. 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>(Deletar essas orientações para imprimir)</w:t>
      </w:r>
    </w:p>
    <w:p w:rsidR="009C7161" w:rsidRDefault="006C4008">
      <w:pP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9C716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APRECIAÇÃO PESSOAL/AUTOAVALIAÇÃO</w:t>
      </w:r>
    </w:p>
    <w:p w:rsidR="009C7161" w:rsidRDefault="009C71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autoavaliação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 estudante deve fazer uma reflexão pessoal sobre a importância da experiência como bolsista ou voluntário de pesquisa e impacto em sua vida pessoal/acadêmica/profissional.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 </w:t>
      </w: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8. REFERÊNCIAS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Neste item, deverão ser incluídas as referências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forem citadas nos itens anteriores deste relatório. Deverá ser utilizada a padronização estabelecida pela ABNT para listar as referências de artigos científicos, dissertações, teses, notas científicas, livros, entre outros.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PARECER DO ORIENTADOR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item, além do parecer sobre o bolsista/voluntário, o orientador deverá informar as dificuldades encontradas na condução do projeto de iniciação científica/tecnológica do bolsista/voluntário e ações corretivas implementadas. Poderá ser manuscrito.</w:t>
      </w:r>
    </w:p>
    <w:p w:rsidR="009C7161" w:rsidRDefault="006C40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    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 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Município, em ___/___/_______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voluntário:_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(Aceita-se assinatura na forma digital ou digitalizada)</w:t>
      </w:r>
    </w:p>
    <w:p w:rsidR="009C7161" w:rsidRDefault="009C7161">
      <w:pPr>
        <w:spacing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</w:t>
      </w:r>
    </w:p>
    <w:p w:rsidR="009C7161" w:rsidRDefault="006C400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(Se enviado do e-mail institucional dispensa assinatura)</w:t>
      </w: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9C7161">
      <w:pPr>
        <w:spacing w:after="20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9C7161" w:rsidRDefault="006C400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APÊNDICE</w:t>
      </w:r>
    </w:p>
    <w:p w:rsidR="009C7161" w:rsidRDefault="006C400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Apêndice - opcional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um documento elaborado pelo próprio autor. Tem como objetivo complementar a argumentação, sem romper a unidade do trabalho. Devem ser expressos em maiúsculas (APÊNDICE), seguidas de letra maiúsculas (A, B, C), travessão (-) e o título que recebeu.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5"/>
        <w:tblW w:w="7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</w:tblGrid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APÊNDICE A - Diagnóstico sobre a satisfação dos clientes do Supermercado “X”.</w:t>
            </w:r>
          </w:p>
        </w:tc>
      </w:tr>
      <w:tr w:rsidR="005868BE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8BE" w:rsidRDefault="005868BE">
            <w:pP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bookmarkStart w:id="1" w:name="_GoBack"/>
            <w:bookmarkEnd w:id="1"/>
          </w:p>
        </w:tc>
      </w:tr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9C71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161"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9C71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161" w:rsidRDefault="006C40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9C71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161" w:rsidRDefault="006C4008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ANEXO</w:t>
      </w:r>
    </w:p>
    <w:p w:rsidR="009C7161" w:rsidRDefault="009C7161">
      <w:pPr>
        <w:spacing w:after="200" w:line="48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Anexo – opcional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Este é formado por materiais não elaborados pelo autor da pesquisa, mas que comprovam os fundamentos da investigação, confirmando, validando ou ilustrando tópicos específicos. Quanto à grafia, segue as mesmas regras do apêndice.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Exemplo:</w:t>
      </w:r>
    </w:p>
    <w:tbl>
      <w:tblPr>
        <w:tblStyle w:val="af6"/>
        <w:tblW w:w="65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3"/>
      </w:tblGrid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 – Pesquisa de opinião do Jornal “XX”</w:t>
            </w:r>
          </w:p>
        </w:tc>
      </w:tr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 – Índices estatísticos fornecidos pelo supermercado “Z”</w:t>
            </w:r>
          </w:p>
        </w:tc>
      </w:tr>
      <w:tr w:rsidR="009C7161">
        <w:tc>
          <w:tcPr>
            <w:tcW w:w="6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161" w:rsidRDefault="006C400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ANEXO III – Indicadores sobre consumo do IBGE.</w:t>
            </w:r>
          </w:p>
        </w:tc>
      </w:tr>
    </w:tbl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9C7161" w:rsidRDefault="006C400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 </w:t>
      </w:r>
    </w:p>
    <w:p w:rsidR="009C7161" w:rsidRDefault="006C400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9C7161" w:rsidRDefault="006C40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C7161">
      <w:headerReference w:type="default" r:id="rId7"/>
      <w:pgSz w:w="11909" w:h="16834"/>
      <w:pgMar w:top="1700" w:right="85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A3" w:rsidRDefault="00317AA3">
      <w:pPr>
        <w:spacing w:line="240" w:lineRule="auto"/>
      </w:pPr>
      <w:r>
        <w:separator/>
      </w:r>
    </w:p>
  </w:endnote>
  <w:endnote w:type="continuationSeparator" w:id="0">
    <w:p w:rsidR="00317AA3" w:rsidRDefault="00317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A3" w:rsidRDefault="00317AA3">
      <w:pPr>
        <w:spacing w:line="240" w:lineRule="auto"/>
      </w:pPr>
      <w:r>
        <w:separator/>
      </w:r>
    </w:p>
  </w:footnote>
  <w:footnote w:type="continuationSeparator" w:id="0">
    <w:p w:rsidR="00317AA3" w:rsidRDefault="00317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61" w:rsidRDefault="009C716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9C7161" w:rsidRDefault="006C400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7161" w:rsidRDefault="009C7161">
    <w:pPr>
      <w:pBdr>
        <w:top w:val="nil"/>
        <w:left w:val="nil"/>
        <w:bottom w:val="nil"/>
        <w:right w:val="nil"/>
        <w:between w:val="nil"/>
      </w:pBdr>
      <w:jc w:val="center"/>
      <w:rPr>
        <w:color w:val="595959"/>
        <w:sz w:val="20"/>
        <w:szCs w:val="20"/>
      </w:rPr>
    </w:pPr>
  </w:p>
  <w:p w:rsidR="005868BE" w:rsidRDefault="005868BE" w:rsidP="005868B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Ministério da Educação</w:t>
    </w:r>
  </w:p>
  <w:p w:rsidR="005868BE" w:rsidRDefault="005868BE" w:rsidP="005868B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Secretaria de Educação Profissional e Tecnológica</w:t>
    </w:r>
  </w:p>
  <w:p w:rsidR="005868BE" w:rsidRDefault="005868BE" w:rsidP="005868B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Instituto Federal de Educação, Ciência e Tecnologia do Rio Grande do Sul</w:t>
    </w:r>
  </w:p>
  <w:p w:rsidR="005868BE" w:rsidRDefault="005868BE" w:rsidP="005868B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i/>
        <w:iCs/>
        <w:color w:val="000000"/>
      </w:rPr>
      <w:t>Campus</w:t>
    </w:r>
    <w:r>
      <w:rPr>
        <w:rFonts w:ascii="Calibri" w:eastAsia="Calibri" w:hAnsi="Calibri" w:cs="Calibri"/>
        <w:b/>
        <w:bCs/>
        <w:color w:val="000000"/>
      </w:rPr>
      <w:t xml:space="preserve"> Bento Gonçalves</w:t>
    </w:r>
  </w:p>
  <w:p w:rsidR="005868BE" w:rsidRDefault="005868BE" w:rsidP="005868B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bCs/>
        <w:color w:val="000000"/>
      </w:rPr>
      <w:t>Diretoria de Pesquisa, Pós-graduação e Inovação</w:t>
    </w:r>
  </w:p>
  <w:p w:rsidR="009C7161" w:rsidRDefault="009C7161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61"/>
    <w:rsid w:val="002A72C0"/>
    <w:rsid w:val="00317AA3"/>
    <w:rsid w:val="005868BE"/>
    <w:rsid w:val="006C4008"/>
    <w:rsid w:val="009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FB82"/>
  <w15:docId w15:val="{E285BA1E-F8DF-4226-BAAB-282D3A68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37E6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37E6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37E6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37E6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37E6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37E6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37E60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37E60"/>
  </w:style>
  <w:style w:type="table" w:customStyle="1" w:styleId="TableNormal4">
    <w:name w:val="Table Normal"/>
    <w:rsid w:val="00B37E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rsid w:val="00B37E60"/>
    <w:tblPr>
      <w:tblStyleRowBandSize w:val="1"/>
      <w:tblStyleColBandSize w:val="1"/>
    </w:tblPr>
  </w:style>
  <w:style w:type="table" w:customStyle="1" w:styleId="a0">
    <w:basedOn w:val="TableNormal4"/>
    <w:rsid w:val="00B37E60"/>
    <w:tblPr>
      <w:tblStyleRowBandSize w:val="1"/>
      <w:tblStyleColBandSize w:val="1"/>
    </w:tblPr>
  </w:style>
  <w:style w:type="table" w:customStyle="1" w:styleId="a1">
    <w:basedOn w:val="TableNormal4"/>
    <w:rsid w:val="00B37E60"/>
    <w:tblPr>
      <w:tblStyleRowBandSize w:val="1"/>
      <w:tblStyleColBandSize w:val="1"/>
    </w:tblPr>
  </w:style>
  <w:style w:type="table" w:customStyle="1" w:styleId="a2">
    <w:basedOn w:val="TableNormal4"/>
    <w:rsid w:val="00B37E6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99"/>
  </w:style>
  <w:style w:type="paragraph" w:styleId="Rodap">
    <w:name w:val="footer"/>
    <w:basedOn w:val="Normal"/>
    <w:link w:val="RodapChar"/>
    <w:uiPriority w:val="99"/>
    <w:unhideWhenUsed/>
    <w:rsid w:val="00E22C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99"/>
  </w:style>
  <w:style w:type="character" w:styleId="Hyperlink">
    <w:name w:val="Hyperlink"/>
    <w:basedOn w:val="Fontepargpadro"/>
    <w:uiPriority w:val="99"/>
    <w:unhideWhenUsed/>
    <w:rsid w:val="00884173"/>
    <w:rPr>
      <w:color w:val="0000FF" w:themeColor="hyperlink"/>
      <w:u w:val="single"/>
    </w:r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D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+EYx+nQ3j6sbLfPwVAK3GNfzug==">AMUW2mXokxJucl8l8T4E9dX9LTUHydHetPEpLpfcglVWOefnlqW2Ah/1anTuJpKz3cUxr2/Ssk0Ev33JEs/5F7xslAHNAmx/kzFk3Al0g82XVC8+Z0AsZ2m0HSGesX+pb6TvmIVrYszO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Raquel Fronza Scotton</cp:lastModifiedBy>
  <cp:revision>3</cp:revision>
  <dcterms:created xsi:type="dcterms:W3CDTF">2023-09-11T18:56:00Z</dcterms:created>
  <dcterms:modified xsi:type="dcterms:W3CDTF">2026-05-14T19:31:00Z</dcterms:modified>
</cp:coreProperties>
</file>