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123" w:rsidRDefault="004A1123" w:rsidP="002261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-172"/>
        <w:rPr>
          <w:sz w:val="19"/>
          <w:szCs w:val="19"/>
        </w:rPr>
      </w:pP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-172"/>
        <w:jc w:val="right"/>
        <w:rPr>
          <w:sz w:val="19"/>
          <w:szCs w:val="19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 I  </w:t>
      </w: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-172"/>
        <w:jc w:val="center"/>
        <w:rPr>
          <w:b/>
          <w:bCs/>
          <w:color w:val="000000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CRONOGRAMA</w:t>
      </w:r>
    </w:p>
    <w:tbl>
      <w:tblPr>
        <w:tblStyle w:val="a0"/>
        <w:tblW w:w="9360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725"/>
      </w:tblGrid>
      <w:tr w:rsidR="00055E1D">
        <w:trPr>
          <w:trHeight w:val="508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Evento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Data/Período</w:t>
            </w:r>
          </w:p>
        </w:tc>
      </w:tr>
      <w:tr w:rsidR="00055E1D">
        <w:trPr>
          <w:trHeight w:val="511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Publicação do Edital.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11/05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508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Período de inscrições.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De </w:t>
            </w:r>
            <w:r>
              <w:t>11/05 a 24/05</w:t>
            </w:r>
          </w:p>
        </w:tc>
      </w:tr>
      <w:tr w:rsidR="00055E1D">
        <w:trPr>
          <w:trHeight w:val="511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Homologação das inscrições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25/05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1522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Publicação da convocação para  </w:t>
            </w:r>
          </w:p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comparecimento</w:t>
            </w:r>
            <w:proofErr w:type="gramEnd"/>
            <w:r>
              <w:rPr>
                <w:color w:val="000000"/>
              </w:rPr>
              <w:t xml:space="preserve"> à Comissão de  </w:t>
            </w:r>
          </w:p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-17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Heteroidentificação</w:t>
            </w:r>
            <w:proofErr w:type="spellEnd"/>
            <w:r>
              <w:rPr>
                <w:color w:val="000000"/>
              </w:rPr>
              <w:t xml:space="preserve"> às/aos candidatas/os  autodeclaradas/os negras/os (pretas/os e  pardas/os).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25/05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1269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Realização das comissões de  </w:t>
            </w:r>
          </w:p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heteroidentificação</w:t>
            </w:r>
            <w:proofErr w:type="spellEnd"/>
            <w:proofErr w:type="gramEnd"/>
            <w:r>
              <w:rPr>
                <w:color w:val="000000"/>
              </w:rPr>
              <w:t xml:space="preserve"> para as/os  </w:t>
            </w:r>
          </w:p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>candidatas/os autodeclarados negras/os  (pretas/pretos e pardas/pardos).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26/05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763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Publicação do resultado preliminar </w:t>
            </w:r>
            <w:proofErr w:type="gramStart"/>
            <w:r>
              <w:rPr>
                <w:color w:val="000000"/>
              </w:rPr>
              <w:t>da  matrícula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27/05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1267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Interposição online de recursos quanto </w:t>
            </w:r>
            <w:proofErr w:type="gramStart"/>
            <w:r>
              <w:rPr>
                <w:color w:val="000000"/>
              </w:rPr>
              <w:t>ao  resultado</w:t>
            </w:r>
            <w:proofErr w:type="gramEnd"/>
            <w:r>
              <w:rPr>
                <w:color w:val="000000"/>
              </w:rPr>
              <w:t xml:space="preserve"> preliminar da matrícula, incluindo  recurso referente à comissão de  </w:t>
            </w:r>
          </w:p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right="-17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heteroidentificação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28/05/2026</w:t>
            </w:r>
          </w:p>
        </w:tc>
      </w:tr>
      <w:tr w:rsidR="00055E1D">
        <w:trPr>
          <w:trHeight w:val="511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Publicação do resultado final da matrícula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29/05</w:t>
            </w:r>
            <w:r>
              <w:rPr>
                <w:color w:val="000000"/>
              </w:rPr>
              <w:t>/2026</w:t>
            </w:r>
          </w:p>
        </w:tc>
      </w:tr>
      <w:tr w:rsidR="00055E1D">
        <w:trPr>
          <w:trHeight w:val="511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rPr>
                <w:color w:val="000000"/>
              </w:rPr>
            </w:pPr>
            <w:r>
              <w:rPr>
                <w:color w:val="000000"/>
              </w:rPr>
              <w:t xml:space="preserve">Início das aulas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5E1D" w:rsidRDefault="00D8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72"/>
              <w:jc w:val="center"/>
              <w:rPr>
                <w:color w:val="000000"/>
              </w:rPr>
            </w:pPr>
            <w:r>
              <w:t>03/06</w:t>
            </w:r>
            <w:r>
              <w:rPr>
                <w:color w:val="000000"/>
              </w:rPr>
              <w:t>/2026</w:t>
            </w:r>
          </w:p>
        </w:tc>
      </w:tr>
    </w:tbl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  <w:rPr>
          <w:color w:val="000000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</w:pPr>
      <w:bookmarkStart w:id="0" w:name="_GoBack"/>
      <w:bookmarkEnd w:id="0"/>
    </w:p>
    <w:sectPr w:rsidR="00055E1D">
      <w:headerReference w:type="default" r:id="rId6"/>
      <w:footerReference w:type="default" r:id="rId7"/>
      <w:pgSz w:w="12240" w:h="15840"/>
      <w:pgMar w:top="134" w:right="1374" w:bottom="475" w:left="1392" w:header="1133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28F" w:rsidRDefault="0019328F">
      <w:pPr>
        <w:spacing w:line="240" w:lineRule="auto"/>
      </w:pPr>
      <w:r>
        <w:separator/>
      </w:r>
    </w:p>
  </w:endnote>
  <w:endnote w:type="continuationSeparator" w:id="0">
    <w:p w:rsidR="0019328F" w:rsidRDefault="00193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F19A4E-267A-4D2B-ADAF-CE1D3808B1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0C8A88-F64D-46A0-B850-E7B568709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DC79C2-57EB-429F-ABFF-7EB69530C1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055E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28F" w:rsidRDefault="0019328F">
      <w:pPr>
        <w:spacing w:line="240" w:lineRule="auto"/>
      </w:pPr>
      <w:r>
        <w:separator/>
      </w:r>
    </w:p>
  </w:footnote>
  <w:footnote w:type="continuationSeparator" w:id="0">
    <w:p w:rsidR="0019328F" w:rsidRDefault="001932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D84AAE">
    <w:pPr>
      <w:widowControl w:val="0"/>
      <w:spacing w:line="240" w:lineRule="auto"/>
      <w:ind w:right="-172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MINISTÉRIO DA EDUCAÇÃO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2809875</wp:posOffset>
          </wp:positionH>
          <wp:positionV relativeFrom="paragraph">
            <wp:posOffset>-590549</wp:posOffset>
          </wp:positionV>
          <wp:extent cx="580644" cy="544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44" cy="544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E1D" w:rsidRDefault="00D84AAE">
    <w:pPr>
      <w:widowControl w:val="0"/>
      <w:spacing w:before="9" w:line="240" w:lineRule="auto"/>
      <w:ind w:right="-17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055E1D" w:rsidRDefault="00D84AAE">
    <w:pPr>
      <w:widowControl w:val="0"/>
      <w:spacing w:before="27" w:line="240" w:lineRule="auto"/>
      <w:ind w:right="-172"/>
      <w:jc w:val="center"/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  <w:r>
      <w:rPr>
        <w:rFonts w:ascii="Calibri" w:eastAsia="Calibri" w:hAnsi="Calibri" w:cs="Calibri"/>
        <w:sz w:val="19"/>
        <w:szCs w:val="19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1D"/>
    <w:rsid w:val="00055E1D"/>
    <w:rsid w:val="0019328F"/>
    <w:rsid w:val="001E0169"/>
    <w:rsid w:val="002261EB"/>
    <w:rsid w:val="004A1123"/>
    <w:rsid w:val="005A546F"/>
    <w:rsid w:val="00774962"/>
    <w:rsid w:val="00CF22B5"/>
    <w:rsid w:val="00D8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755B"/>
  <w15:docId w15:val="{4CE4CA94-CE91-45A1-A0A1-80042CEB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4</cp:revision>
  <dcterms:created xsi:type="dcterms:W3CDTF">2026-05-08T18:17:00Z</dcterms:created>
  <dcterms:modified xsi:type="dcterms:W3CDTF">2026-05-08T18:27:00Z</dcterms:modified>
</cp:coreProperties>
</file>