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right="-41"/>
        <w:jc w:val="center"/>
        <w:rPr>
          <w:rFonts w:ascii="Calibri" w:cs="Calibri" w:eastAsia="Calibri" w:hAnsi="Calibri"/>
          <w:b w:val="1"/>
          <w:bCs w:val="1"/>
          <w:sz w:val="28"/>
          <w:szCs w:val="28"/>
          <w:highlight w:val="yellow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ANEXO VI/B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ind w:right="-41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RELATÓRIO SEMESTRAL DE ATIVIDADES - MESTRADO E DOUTORADO - CHEFIA IMEDIATA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120" w:lineRule="auto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Observação: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coleta do parecer e assinatura é de responsabilidade do servidor bolsista.</w:t>
      </w:r>
    </w:p>
    <w:p w:rsidR="00000000" w:rsidDel="00000000" w:rsidP="00000000" w:rsidRDefault="00000000" w:rsidRPr="00000000" w14:paraId="00000005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Parecer e Ciência da Chefia Imediata</w:t>
      </w:r>
    </w:p>
    <w:p w:rsidR="00000000" w:rsidDel="00000000" w:rsidP="00000000" w:rsidRDefault="00000000" w:rsidRPr="00000000" w14:paraId="00000007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D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e data</w:t>
      </w:r>
    </w:p>
    <w:p w:rsidR="00000000" w:rsidDel="00000000" w:rsidP="00000000" w:rsidRDefault="00000000" w:rsidRPr="00000000" w14:paraId="0000000E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da Chefia Imediata: </w:t>
      </w:r>
    </w:p>
    <w:p w:rsidR="00000000" w:rsidDel="00000000" w:rsidP="00000000" w:rsidRDefault="00000000" w:rsidRPr="00000000" w14:paraId="00000010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Portaria nº: </w:t>
      </w:r>
    </w:p>
    <w:p w:rsidR="00000000" w:rsidDel="00000000" w:rsidP="00000000" w:rsidRDefault="00000000" w:rsidRPr="00000000" w14:paraId="00000011">
      <w:pPr>
        <w:widowControl w:val="1"/>
        <w:ind w:right="-4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right="-4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3">
      <w:pPr>
        <w:widowControl w:val="1"/>
        <w:ind w:right="-41"/>
        <w:jc w:val="right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da Chefia Imediata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10" w:orient="portrait"/>
      <w:pgMar w:bottom="740" w:top="2409" w:left="1275" w:right="998" w:header="567" w:footer="5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leftMargin">
            <wp:posOffset>3629400</wp:posOffset>
          </wp:positionH>
          <wp:positionV relativeFrom="page">
            <wp:posOffset>112395</wp:posOffset>
          </wp:positionV>
          <wp:extent cx="768512" cy="54292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-52233" t="0"/>
                  <a:stretch>
                    <a:fillRect/>
                  </a:stretch>
                </pic:blipFill>
                <pic:spPr>
                  <a:xfrm>
                    <a:off x="0" y="0"/>
                    <a:ext cx="768512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1"/>
      <w:ind w:right="739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                          MINISTÉRIO DA EDUCAÇÃO</w:t>
    </w:r>
  </w:p>
  <w:p w:rsidR="00000000" w:rsidDel="00000000" w:rsidP="00000000" w:rsidRDefault="00000000" w:rsidRPr="00000000" w14:paraId="00000017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                      Secretaria de Educação Profissional e Tecnológica</w:t>
    </w:r>
  </w:p>
  <w:p w:rsidR="00000000" w:rsidDel="00000000" w:rsidP="00000000" w:rsidRDefault="00000000" w:rsidRPr="00000000" w14:paraId="00000018">
    <w:pPr>
      <w:widowControl w:val="1"/>
      <w:ind w:right="739"/>
      <w:jc w:val="center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                   Instituto Federal de Educação, Ciência e Tecnologia do Rio Grande do Sul</w:t>
    </w:r>
  </w:p>
  <w:p w:rsidR="00000000" w:rsidDel="00000000" w:rsidP="00000000" w:rsidRDefault="00000000" w:rsidRPr="00000000" w14:paraId="00000019">
    <w:pPr>
      <w:widowControl w:val="1"/>
      <w:ind w:right="739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                        Diretoria de Gestão de Pessoas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5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