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EDITAL DE CONTRATAÇÃO DE ESTAGIÁRIO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 ANEXO II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19.133858267717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after="0" w:before="40" w:line="240" w:lineRule="auto"/>
        <w:ind w:left="120" w:right="19.1338582677173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9"/>
          <w:rtl w:val="0"/>
        </w:rPr>
        <w:t xml:space="preserve">Eu,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color w:val="000009"/>
          <w:rtl w:val="0"/>
        </w:rPr>
        <w:t xml:space="preserve">,   CPF nº</w:t>
      </w:r>
      <w:r w:rsidDel="00000000" w:rsidR="00000000" w:rsidRPr="00000000">
        <w:rPr>
          <w:color w:val="000009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color w:val="000009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40" w:line="240" w:lineRule="auto"/>
        <w:ind w:left="120" w:right="19.133858267717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(homologação preliminar das inscrições/resultado preliminar final/resultado do procedimento de heteroidentificação complementar</w:t>
      </w:r>
      <w:r w:rsidDel="00000000" w:rsidR="00000000" w:rsidRPr="00000000">
        <w:rPr>
          <w:color w:val="000009"/>
          <w:rtl w:val="0"/>
        </w:rPr>
        <w:t xml:space="preserve">), pelas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40" w:line="240" w:lineRule="auto"/>
        <w:ind w:left="120" w:right="19.1338582677173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9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="240" w:lineRule="auto"/>
        <w:ind w:left="120" w:right="19.1338582677173" w:firstLine="0"/>
        <w:jc w:val="center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40" w:line="240" w:lineRule="auto"/>
        <w:ind w:left="120" w:right="19.133858267717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40" w:line="240" w:lineRule="auto"/>
        <w:ind w:left="120" w:right="19.1338582677173" w:firstLine="0"/>
        <w:jc w:val="both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0" w:right="19.1338582677173" w:firstLine="0"/>
        <w:jc w:val="center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0" w:right="19.1338582677173" w:firstLine="0"/>
        <w:rPr>
          <w:sz w:val="24"/>
          <w:szCs w:val="24"/>
        </w:rPr>
      </w:pPr>
      <w:r w:rsidDel="00000000" w:rsidR="00000000" w:rsidRPr="00000000">
        <w:rPr>
          <w:color w:val="000009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sz w:val="20"/>
          <w:szCs w:val="20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ind w:right="19.1338582677173"/>
        <w:jc w:val="center"/>
        <w:rPr/>
      </w:pPr>
      <w:r w:rsidDel="00000000" w:rsidR="00000000" w:rsidRPr="00000000">
        <w:rPr>
          <w:color w:val="00000a"/>
          <w:rtl w:val="0"/>
        </w:rPr>
        <w:t xml:space="preserve">                                </w:t>
      </w:r>
      <w:r w:rsidDel="00000000" w:rsidR="00000000" w:rsidRPr="00000000">
        <w:rPr>
          <w:color w:val="000009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0" w:line="240" w:lineRule="auto"/>
        <w:ind w:right="19.1338582677173"/>
        <w:jc w:val="center"/>
        <w:rPr/>
      </w:pPr>
      <w:r w:rsidDel="00000000" w:rsidR="00000000" w:rsidRPr="00000000">
        <w:rPr>
          <w:color w:val="0000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ind w:left="120" w:right="19.1338582677173" w:firstLine="0"/>
        <w:rPr>
          <w:color w:val="000009"/>
        </w:rPr>
      </w:pPr>
      <w:r w:rsidDel="00000000" w:rsidR="00000000" w:rsidRPr="00000000">
        <w:rPr>
          <w:color w:val="000009"/>
          <w:rtl w:val="0"/>
        </w:rPr>
        <w:t xml:space="preserve">        </w:t>
      </w:r>
    </w:p>
    <w:p w:rsidR="00000000" w:rsidDel="00000000" w:rsidP="00000000" w:rsidRDefault="00000000" w:rsidRPr="00000000" w14:paraId="00000011">
      <w:pPr>
        <w:spacing w:after="0" w:before="40" w:line="240" w:lineRule="auto"/>
        <w:ind w:left="120" w:right="19.1338582677173" w:firstLine="0"/>
        <w:rPr/>
      </w:pPr>
      <w:r w:rsidDel="00000000" w:rsidR="00000000" w:rsidRPr="00000000">
        <w:rPr>
          <w:color w:val="000009"/>
          <w:rtl w:val="0"/>
        </w:rPr>
        <w:t xml:space="preserve">Recebido em: </w:t>
      </w:r>
      <w:r w:rsidDel="00000000" w:rsidR="00000000" w:rsidRPr="00000000">
        <w:rPr>
          <w:color w:val="000009"/>
          <w:u w:val="single"/>
          <w:rtl w:val="0"/>
        </w:rPr>
        <w:t xml:space="preserve">       </w:t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 xml:space="preserve">       </w:t>
      </w:r>
      <w:r w:rsidDel="00000000" w:rsidR="00000000" w:rsidRPr="00000000">
        <w:rPr>
          <w:color w:val="000009"/>
          <w:rtl w:val="0"/>
        </w:rPr>
        <w:t xml:space="preserve">/</w:t>
      </w:r>
      <w:r w:rsidDel="00000000" w:rsidR="00000000" w:rsidRPr="00000000">
        <w:rPr>
          <w:color w:val="000009"/>
          <w:u w:val="single"/>
          <w:rtl w:val="0"/>
        </w:rPr>
        <w:t xml:space="preserve">       </w:t>
      </w:r>
      <w:r w:rsidDel="00000000" w:rsidR="00000000" w:rsidRPr="00000000">
        <w:rPr>
          <w:color w:val="000009"/>
          <w:rtl w:val="0"/>
        </w:rPr>
        <w:t xml:space="preserve"> </w:t>
        <w:tab/>
        <w:t xml:space="preserve">                               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0" w:line="240" w:lineRule="auto"/>
        <w:ind w:left="120" w:right="19.1338582677173" w:firstLine="0"/>
        <w:rPr>
          <w:b w:val="1"/>
          <w:color w:val="00000a"/>
        </w:rPr>
      </w:pPr>
      <w:r w:rsidDel="00000000" w:rsidR="00000000" w:rsidRPr="00000000">
        <w:rPr>
          <w:color w:val="000009"/>
          <w:rtl w:val="0"/>
        </w:rPr>
        <w:tab/>
        <w:tab/>
        <w:tab/>
        <w:tab/>
        <w:tab/>
        <w:tab/>
        <w:tab/>
        <w:t xml:space="preserve">    Assinatura do recebedor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80" w:right="19.1338582677173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240" w:lineRule="auto"/>
      <w:ind w:left="420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before="31" w:line="240" w:lineRule="auto"/>
      <w:ind w:left="0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04825" cy="54292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Bento Gonçalves</w:t>
    </w:r>
  </w:p>
  <w:p w:rsidR="00000000" w:rsidDel="00000000" w:rsidP="00000000" w:rsidRDefault="00000000" w:rsidRPr="00000000" w14:paraId="0000001B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da Direção-geral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oQOHwTw6zyNS4CQF/TcA+9uBg==">CgMxLjAyCGguZ2pkZ3hzOAByITFRVllLWUZLcGJvaFpjbFJ5bXJ6ZHBva2dsa1VIWkJoVA==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