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60" w:rsidRDefault="00874800">
      <w:pPr>
        <w:pBdr>
          <w:top w:val="nil"/>
          <w:left w:val="nil"/>
          <w:bottom w:val="nil"/>
          <w:right w:val="nil"/>
          <w:between w:val="nil"/>
        </w:pBdr>
        <w:spacing w:before="24"/>
        <w:ind w:left="3203" w:right="3695"/>
        <w:jc w:val="center"/>
        <w:rPr>
          <w:rFonts w:ascii="Calibri" w:eastAsia="Calibri" w:hAnsi="Calibr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/>
          <w:b/>
          <w:color w:val="000000"/>
          <w:sz w:val="24"/>
          <w:szCs w:val="24"/>
        </w:rPr>
        <w:t>ANEXO I</w:t>
      </w:r>
    </w:p>
    <w:p w:rsidR="00025560" w:rsidRDefault="00874800">
      <w:pPr>
        <w:pBdr>
          <w:top w:val="nil"/>
          <w:left w:val="nil"/>
          <w:bottom w:val="nil"/>
          <w:right w:val="nil"/>
          <w:between w:val="nil"/>
        </w:pBdr>
        <w:spacing w:before="44"/>
        <w:ind w:left="3203" w:right="3695"/>
        <w:jc w:val="center"/>
        <w:rPr>
          <w:rFonts w:ascii="Calibri" w:eastAsia="Calibri" w:hAnsi="Calibri"/>
          <w:b/>
          <w:color w:val="000000"/>
          <w:sz w:val="24"/>
          <w:szCs w:val="24"/>
        </w:rPr>
      </w:pPr>
      <w:r>
        <w:rPr>
          <w:rFonts w:ascii="Calibri" w:eastAsia="Calibri" w:hAnsi="Calibri"/>
          <w:b/>
          <w:color w:val="000000"/>
          <w:sz w:val="24"/>
          <w:szCs w:val="24"/>
        </w:rPr>
        <w:t>Análise Técnica Documental</w:t>
      </w:r>
    </w:p>
    <w:p w:rsidR="00025560" w:rsidRDefault="0002556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/>
          <w:b/>
          <w:color w:val="000000"/>
          <w:sz w:val="31"/>
          <w:szCs w:val="31"/>
        </w:rPr>
      </w:pPr>
    </w:p>
    <w:p w:rsidR="00025560" w:rsidRDefault="00874800">
      <w:pPr>
        <w:spacing w:before="1" w:line="276" w:lineRule="auto"/>
        <w:ind w:left="100" w:right="607"/>
        <w:jc w:val="both"/>
        <w:rPr>
          <w:sz w:val="24"/>
          <w:szCs w:val="24"/>
        </w:rPr>
      </w:pPr>
      <w:r>
        <w:rPr>
          <w:sz w:val="24"/>
          <w:szCs w:val="24"/>
        </w:rPr>
        <w:t>A classificação será realizada em fase única através da análise técnica documental, de acordo com os critérios e a pontuação no quadro abaixo, apenas para os candidatos homologados.</w:t>
      </w:r>
    </w:p>
    <w:p w:rsidR="00025560" w:rsidRDefault="0002556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/>
          <w:color w:val="000000"/>
          <w:sz w:val="27"/>
          <w:szCs w:val="27"/>
        </w:rPr>
      </w:pPr>
    </w:p>
    <w:p w:rsidR="00025560" w:rsidRDefault="0002556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/>
          <w:color w:val="000000"/>
          <w:sz w:val="27"/>
          <w:szCs w:val="27"/>
        </w:rPr>
      </w:pPr>
    </w:p>
    <w:tbl>
      <w:tblPr>
        <w:tblStyle w:val="a0"/>
        <w:tblW w:w="894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960"/>
        <w:gridCol w:w="4439"/>
        <w:gridCol w:w="3543"/>
      </w:tblGrid>
      <w:tr w:rsidR="00025560" w:rsidTr="00767A41">
        <w:trPr>
          <w:trHeight w:val="449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560" w:rsidRDefault="0087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32" w:right="232"/>
              <w:jc w:val="center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Item</w:t>
            </w:r>
          </w:p>
        </w:tc>
        <w:tc>
          <w:tcPr>
            <w:tcW w:w="4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560" w:rsidRDefault="0087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29" w:right="529"/>
              <w:jc w:val="center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Descrição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560" w:rsidRDefault="0087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34"/>
              <w:jc w:val="center"/>
              <w:rPr>
                <w:rFonts w:ascii="Calibri" w:eastAsia="Calibri" w:hAnsi="Calibri"/>
                <w:b/>
                <w:color w:val="000000"/>
              </w:rPr>
            </w:pPr>
            <w:r>
              <w:rPr>
                <w:b/>
              </w:rPr>
              <w:t>Pontuação</w:t>
            </w:r>
          </w:p>
        </w:tc>
      </w:tr>
      <w:tr w:rsidR="00025560" w:rsidTr="00767A41">
        <w:trPr>
          <w:trHeight w:val="75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560" w:rsidRDefault="0087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jc w:val="center"/>
              <w:rPr>
                <w:rFonts w:ascii="Calibri" w:eastAsia="Calibri" w:hAnsi="Calibri"/>
                <w:color w:val="000000"/>
              </w:rPr>
            </w:pPr>
            <w:r>
              <w:t>1</w:t>
            </w:r>
          </w:p>
        </w:tc>
        <w:tc>
          <w:tcPr>
            <w:tcW w:w="4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560" w:rsidRDefault="00874800">
            <w:pPr>
              <w:widowControl/>
              <w:tabs>
                <w:tab w:val="left" w:pos="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Experiência no Programa Mulheres Mil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5560" w:rsidRDefault="0087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30 </w:t>
            </w:r>
          </w:p>
          <w:p w:rsidR="00025560" w:rsidRDefault="0087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(5 pontos por </w:t>
            </w:r>
            <w:r>
              <w:rPr>
                <w:sz w:val="24"/>
                <w:szCs w:val="24"/>
              </w:rPr>
              <w:t>curso de atuação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, máximo 30 pontos)</w:t>
            </w:r>
          </w:p>
        </w:tc>
      </w:tr>
      <w:tr w:rsidR="00025560" w:rsidTr="00767A41">
        <w:trPr>
          <w:trHeight w:val="73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560" w:rsidRDefault="0087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jc w:val="center"/>
              <w:rPr>
                <w:rFonts w:ascii="Calibri" w:eastAsia="Calibri" w:hAnsi="Calibri"/>
                <w:color w:val="000000"/>
              </w:rPr>
            </w:pPr>
            <w:r>
              <w:t>2</w:t>
            </w:r>
          </w:p>
        </w:tc>
        <w:tc>
          <w:tcPr>
            <w:tcW w:w="4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560" w:rsidRDefault="00874800">
            <w:pPr>
              <w:widowControl/>
              <w:tabs>
                <w:tab w:val="left" w:pos="822"/>
              </w:tabs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Experiência  em ações  de Extensão com mulheres em vulnerabilidade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5560" w:rsidRDefault="0087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0</w:t>
            </w:r>
          </w:p>
          <w:p w:rsidR="00025560" w:rsidRDefault="00874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pontos por ação, máximo 30 pontos)</w:t>
            </w:r>
          </w:p>
        </w:tc>
      </w:tr>
      <w:tr w:rsidR="00025560" w:rsidTr="00767A41">
        <w:trPr>
          <w:trHeight w:val="729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560" w:rsidRDefault="0087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jc w:val="center"/>
              <w:rPr>
                <w:rFonts w:ascii="Calibri" w:eastAsia="Calibri" w:hAnsi="Calibri"/>
                <w:color w:val="000000"/>
              </w:rPr>
            </w:pPr>
            <w:r>
              <w:t>3</w:t>
            </w:r>
          </w:p>
        </w:tc>
        <w:tc>
          <w:tcPr>
            <w:tcW w:w="4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560" w:rsidRDefault="00874800">
            <w:pPr>
              <w:widowControl/>
              <w:tabs>
                <w:tab w:val="left" w:pos="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nos Núcleos de Ações Afirmativas do IFRS - Napne, Nepgs,  Neabi e Naaf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5560" w:rsidRDefault="0087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0</w:t>
            </w:r>
          </w:p>
          <w:p w:rsidR="00025560" w:rsidRDefault="00874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pontos por ano de participação, máximo 20 pontos)</w:t>
            </w:r>
          </w:p>
        </w:tc>
      </w:tr>
      <w:tr w:rsidR="00025560" w:rsidTr="00767A41">
        <w:trPr>
          <w:trHeight w:val="75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560" w:rsidRDefault="0087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jc w:val="center"/>
              <w:rPr>
                <w:rFonts w:ascii="Calibri" w:eastAsia="Calibri" w:hAnsi="Calibri"/>
                <w:color w:val="000000"/>
              </w:rPr>
            </w:pPr>
            <w:r>
              <w:t>4</w:t>
            </w:r>
          </w:p>
        </w:tc>
        <w:tc>
          <w:tcPr>
            <w:tcW w:w="4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560" w:rsidRDefault="00874800">
            <w:pPr>
              <w:widowControl/>
              <w:tabs>
                <w:tab w:val="left" w:pos="822"/>
              </w:tabs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 de Especialização na área da Educação ou na área do cargo pretendido ou área correlata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5560" w:rsidRDefault="0087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25560" w:rsidTr="00767A41">
        <w:trPr>
          <w:trHeight w:val="75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560" w:rsidRDefault="0087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jc w:val="center"/>
            </w:pPr>
            <w:r>
              <w:t>5</w:t>
            </w:r>
          </w:p>
        </w:tc>
        <w:tc>
          <w:tcPr>
            <w:tcW w:w="4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560" w:rsidRDefault="00874800">
            <w:pPr>
              <w:widowControl/>
              <w:tabs>
                <w:tab w:val="left" w:pos="822"/>
              </w:tabs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 de Mestrado na área da Educação ou na área do cargo pretendido ou área correlata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5560" w:rsidRDefault="0087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25560" w:rsidTr="00767A41">
        <w:trPr>
          <w:trHeight w:val="75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560" w:rsidRDefault="0087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jc w:val="center"/>
              <w:rPr>
                <w:rFonts w:ascii="Calibri" w:eastAsia="Calibri" w:hAnsi="Calibri"/>
                <w:color w:val="000000"/>
              </w:rPr>
            </w:pPr>
            <w:r>
              <w:t>6</w:t>
            </w:r>
          </w:p>
        </w:tc>
        <w:tc>
          <w:tcPr>
            <w:tcW w:w="4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560" w:rsidRDefault="00874800">
            <w:pPr>
              <w:widowControl/>
              <w:tabs>
                <w:tab w:val="left" w:pos="822"/>
              </w:tabs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 de Doutorado na área da Educação ou na área do cargo pretendido ou área correlata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5560" w:rsidRDefault="0087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10</w:t>
            </w:r>
          </w:p>
        </w:tc>
      </w:tr>
      <w:tr w:rsidR="00025560" w:rsidTr="00767A41">
        <w:trPr>
          <w:trHeight w:val="729"/>
        </w:trPr>
        <w:tc>
          <w:tcPr>
            <w:tcW w:w="53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560" w:rsidRDefault="0087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PONTUAÇÃO MÁXIMA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5560" w:rsidRDefault="0087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100</w:t>
            </w:r>
          </w:p>
        </w:tc>
      </w:tr>
    </w:tbl>
    <w:p w:rsidR="00025560" w:rsidRDefault="0002556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/>
          <w:color w:val="000000"/>
          <w:sz w:val="20"/>
          <w:szCs w:val="20"/>
        </w:rPr>
      </w:pPr>
    </w:p>
    <w:p w:rsidR="00025560" w:rsidRDefault="00874800">
      <w:pPr>
        <w:pBdr>
          <w:top w:val="nil"/>
          <w:left w:val="nil"/>
          <w:bottom w:val="nil"/>
          <w:right w:val="nil"/>
          <w:between w:val="nil"/>
        </w:pBdr>
        <w:ind w:left="100" w:right="593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*A comprovação da experiência no Programa Mulheres Mil se dará através de declaração da coordenação adjunta do </w:t>
      </w:r>
      <w:r>
        <w:t>C</w:t>
      </w:r>
      <w:r>
        <w:rPr>
          <w:rFonts w:ascii="Calibri" w:eastAsia="Calibri" w:hAnsi="Calibri"/>
          <w:color w:val="000000"/>
        </w:rPr>
        <w:t>ampus onde aconteceram os cursos ou da coordenação geral da bolsa formação no âmbito do IFRS.</w:t>
      </w:r>
    </w:p>
    <w:p w:rsidR="00025560" w:rsidRDefault="0002556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/>
          <w:color w:val="000000"/>
          <w:sz w:val="19"/>
          <w:szCs w:val="19"/>
        </w:rPr>
      </w:pPr>
    </w:p>
    <w:p w:rsidR="00025560" w:rsidRDefault="00025560">
      <w:pPr>
        <w:pBdr>
          <w:top w:val="nil"/>
          <w:left w:val="nil"/>
          <w:bottom w:val="nil"/>
          <w:right w:val="nil"/>
          <w:between w:val="nil"/>
        </w:pBdr>
        <w:ind w:left="100" w:right="605"/>
        <w:jc w:val="both"/>
        <w:rPr>
          <w:rFonts w:ascii="Calibri" w:eastAsia="Calibri" w:hAnsi="Calibri"/>
          <w:color w:val="000000"/>
        </w:rPr>
      </w:pPr>
    </w:p>
    <w:sectPr w:rsidR="00025560">
      <w:pgSz w:w="11920" w:h="16838"/>
      <w:pgMar w:top="1420" w:right="860" w:bottom="280" w:left="13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60"/>
    <w:rsid w:val="00025560"/>
    <w:rsid w:val="00767A41"/>
    <w:rsid w:val="0087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0C4AE-5F1E-4B71-9F36-8107C4CD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Theme="minorHAnsi" w:eastAsiaTheme="minorHAnsi" w:hAnsiTheme="minorHAnsi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"/>
    <w:qFormat/>
    <w:pPr>
      <w:spacing w:before="24"/>
      <w:ind w:left="3203" w:right="3695"/>
      <w:jc w:val="center"/>
    </w:pPr>
    <w:rPr>
      <w:rFonts w:ascii="Calibri" w:eastAsia="Calibri" w:hAnsi="Calibri"/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mbolosdenumerao">
    <w:name w:val="Símbolos de numeração"/>
    <w:qFormat/>
  </w:style>
  <w:style w:type="paragraph" w:styleId="Corpodetexto">
    <w:name w:val="Body Text"/>
    <w:basedOn w:val="Normal"/>
    <w:uiPriority w:val="1"/>
    <w:qFormat/>
    <w:rPr>
      <w:rFonts w:ascii="Calibri" w:eastAsia="Calibri" w:hAnsi="Calibri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jc w:val="center"/>
    </w:pPr>
    <w:rPr>
      <w:rFonts w:ascii="Calibri" w:eastAsia="Calibri" w:hAnsi="Calibri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widowControl/>
      <w:spacing w:line="276" w:lineRule="auto"/>
    </w:pPr>
    <w:rPr>
      <w:rFonts w:asciiTheme="minorHAnsi" w:eastAsiaTheme="minorHAnsi" w:hAnsiTheme="minorHAnsi" w:cstheme="minorBidi"/>
      <w:lang w:val="en-US" w:eastAsia="en-US"/>
    </w:r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7nauLasxvv6Z0NV/fnIOawXuQ==">CgMxLjA4AHIhMUZFTW9mUWdyMG5veG1NREZUVGExaTFkaEh1REREbmJf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Cristina Poletto</dc:creator>
  <cp:lastModifiedBy>Nadia Cristina Poletto</cp:lastModifiedBy>
  <cp:revision>3</cp:revision>
  <dcterms:created xsi:type="dcterms:W3CDTF">2025-07-25T18:25:00Z</dcterms:created>
  <dcterms:modified xsi:type="dcterms:W3CDTF">2025-07-25T19:02:00Z</dcterms:modified>
</cp:coreProperties>
</file>