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EE" w:rsidRDefault="00C80CEE" w:rsidP="00C80CEE">
      <w:pP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II</w:t>
      </w:r>
    </w:p>
    <w:p w:rsidR="00C80CEE" w:rsidRDefault="00C80CEE" w:rsidP="00C80CEE">
      <w:pPr>
        <w:spacing w:before="240" w:after="0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Critérios de avaliação da Carta de Intenção</w:t>
      </w:r>
    </w:p>
    <w:p w:rsidR="00C80CEE" w:rsidRDefault="00C80CEE" w:rsidP="00C80CEE">
      <w:pPr>
        <w:spacing w:before="240" w:after="0"/>
        <w:jc w:val="both"/>
        <w:rPr>
          <w:color w:val="00000A"/>
        </w:rPr>
      </w:pPr>
      <w:r>
        <w:rPr>
          <w:color w:val="00000A"/>
        </w:rPr>
        <w:t>A carta de intenção deverá conter de duas a quatro páginas e será pontuada conforme itens abaixo:</w:t>
      </w:r>
    </w:p>
    <w:tbl>
      <w:tblPr>
        <w:tblW w:w="92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  <w:gridCol w:w="2175"/>
      </w:tblGrid>
      <w:tr w:rsidR="00C80CEE" w:rsidTr="00E90DA4">
        <w:trPr>
          <w:trHeight w:val="400"/>
        </w:trPr>
        <w:tc>
          <w:tcPr>
            <w:tcW w:w="921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 - Parte II - Carta de intenção - classificatória</w:t>
            </w:r>
          </w:p>
        </w:tc>
      </w:tr>
      <w:tr w:rsidR="00C80CEE" w:rsidTr="00E90DA4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Critério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Pontuação</w:t>
            </w:r>
          </w:p>
        </w:tc>
      </w:tr>
      <w:tr w:rsidR="00C80CEE" w:rsidTr="00E90DA4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spacing w:after="0" w:line="240" w:lineRule="auto"/>
              <w:rPr>
                <w:color w:val="00000A"/>
              </w:rPr>
            </w:pPr>
            <w:r>
              <w:rPr>
                <w:color w:val="00000A"/>
              </w:rPr>
              <w:t>Vinculação da trajetória profissional com a proposta do curso.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</w:tr>
      <w:tr w:rsidR="00C80CEE" w:rsidTr="00E90DA4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</w:rPr>
            </w:pPr>
            <w:r>
              <w:rPr>
                <w:color w:val="00000A"/>
              </w:rPr>
              <w:t>Contribuição do curso para a formação do(a) candidato(a).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30</w:t>
            </w:r>
          </w:p>
        </w:tc>
      </w:tr>
      <w:tr w:rsidR="00C80CEE" w:rsidTr="00E90DA4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</w:rPr>
            </w:pPr>
            <w:r>
              <w:rPr>
                <w:color w:val="00000A"/>
              </w:rPr>
              <w:t>Proposta provisória de estudo (descrição do tema que pretende desenvolver ao longo do curso).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</w:tr>
      <w:tr w:rsidR="00C80CEE" w:rsidTr="00E90DA4"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</w:rPr>
            </w:pPr>
            <w:r>
              <w:rPr>
                <w:color w:val="00000A"/>
              </w:rPr>
              <w:t>Qualidade da escrita (objetividade e organização do texto).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0CEE" w:rsidRDefault="00C80CEE" w:rsidP="00E90D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A"/>
              </w:rPr>
            </w:pPr>
            <w:r>
              <w:rPr>
                <w:color w:val="00000A"/>
              </w:rPr>
              <w:t>20</w:t>
            </w:r>
          </w:p>
        </w:tc>
      </w:tr>
    </w:tbl>
    <w:p w:rsidR="00D568F0" w:rsidRDefault="00D568F0" w:rsidP="00C80CEE">
      <w:bookmarkStart w:id="0" w:name="_GoBack"/>
      <w:bookmarkEnd w:id="0"/>
    </w:p>
    <w:sectPr w:rsidR="00D56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EE"/>
    <w:rsid w:val="00C80CEE"/>
    <w:rsid w:val="00D5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CC1A-0F3D-4E97-BB08-136AC1F7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CEE"/>
    <w:pPr>
      <w:widowControl w:val="0"/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2025-05-05T12:19:00Z</dcterms:created>
  <dcterms:modified xsi:type="dcterms:W3CDTF">2025-05-05T12:20:00Z</dcterms:modified>
</cp:coreProperties>
</file>