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 DO PROCESSO DE SELEÇÃO PARA BOLSAS DE EXTENSÃO - 2024</w:t>
      </w:r>
    </w:p>
    <w:p w:rsidR="00000000" w:rsidDel="00000000" w:rsidP="00000000" w:rsidRDefault="00000000" w:rsidRPr="00000000" w14:paraId="00000002">
      <w:pPr>
        <w:jc w:val="center"/>
        <w:rPr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EDITAL IFRS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BENTO GONÇALVES Nº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/202</w:t>
      </w:r>
      <w:r w:rsidDel="00000000" w:rsidR="00000000" w:rsidRPr="00000000">
        <w:rPr>
          <w:b w:val="1"/>
          <w:highlight w:val="yellow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27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dia xxxxxxx do mês de xxxxxxxxxxxxx do ano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acordo com o Edital do PROCESSO DE SELEÇÃO PARA BOLSAS DE EXTENSÃO 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PROJETO/PROGRAMA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intitulado: “xxxxxxxxxxxxxxxxxxxxxxxxxxxxxxxxxxxxxxxxxxxxxxx” devidamente publicado e de acordo com o Edital Campus Bento Gonçalves nº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Edital IFRS nº </w:t>
      </w:r>
      <w:r w:rsidDel="00000000" w:rsidR="00000000" w:rsidRPr="00000000">
        <w:rPr>
          <w:sz w:val="22"/>
          <w:szCs w:val="22"/>
          <w:rtl w:val="0"/>
        </w:rPr>
        <w:t xml:space="preserve">39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Auxílio Institucional à Extensão – 2024, e projetos/programas de extensão contemplados com bolsas – PIBEX, aconteceu a seleção dos discentes para o preenchimento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 XX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vaga(s) para bolsista(s).  Participou do processo de seleção, além do Coordenador, servidor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XXXXXXXXXXXXXXXXXXXX,  o membro da equipe de execução servidor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(a)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XXXXXXXXXXXXXXXXXXXXX,  integrante do referido projeto/programa de extensão. Primeiramente, participaram da seleção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 XX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número por extenso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) candidatos inscritos e homologados conforme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Layout w:type="fixed"/>
        <w:tblLook w:val="0000"/>
      </w:tblPr>
      <w:tblGrid>
        <w:gridCol w:w="671"/>
        <w:gridCol w:w="9672"/>
        <w:tblGridChange w:id="0">
          <w:tblGrid>
            <w:gridCol w:w="671"/>
            <w:gridCol w:w="96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auto" w:val="clear"/>
            <w:tcMar>
              <w:top w:w="0.0" w:type="dxa"/>
              <w:left w:w="117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vertAlign w:val="baseline"/>
                <w:rtl w:val="0"/>
              </w:rPr>
              <w:t xml:space="preserve">Inserir abaixo quantas linhas sejam necessárias havendo mais candidatos.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participaram XX (XX) candidatos inscritos (as), a saber: (citar nomes dos faltantes/desclassificados) XXXXXXXXXXXXXXXXXXXXXXX, pelos seguintes motivos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(por exemplo, por não ter acessado o link da entrevista; por não ter entregue o documento tal; por ter sido desclassificado por não atenderam os pré-requisitos/critérios para a vaga, previstos no Anexo I, do Edital nº 013/2024 -  Seleção de Bolsista de Extens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highlight w:val="white"/>
          <w:u w:val="none"/>
          <w:vertAlign w:val="baseline"/>
          <w:rtl w:val="0"/>
        </w:rPr>
        <w:t xml:space="preserve">ão, quais sejam).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Em ato contínuo, conforme critérios de seleção, foram realizadas as seguintes atividades: (listar as atividades realizadas: entrevista pelo aplicativo XXXX ; análise do currículo lattes; análise do histórico escolar; análise do comprovante de matrícula; análise da carta de intenções; análise de formulário de entrevista, etc).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o término do processo seletivo, o coordenador do projeto/programa divulgou o seguinte resultado final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(IMPORTANTE: se houver diferentes bolsas com cargas horárias distintas, fazer uma tabela por carga horária/modalidade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6.000000000002" w:type="dxa"/>
        <w:jc w:val="left"/>
        <w:tblInd w:w="128.0" w:type="dxa"/>
        <w:tblLayout w:type="fixed"/>
        <w:tblLook w:val="0000"/>
      </w:tblPr>
      <w:tblGrid>
        <w:gridCol w:w="1468"/>
        <w:gridCol w:w="6331"/>
        <w:gridCol w:w="2417"/>
        <w:tblGridChange w:id="0">
          <w:tblGrid>
            <w:gridCol w:w="1468"/>
            <w:gridCol w:w="6331"/>
            <w:gridCol w:w="2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Style w:val="Heading4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Nome do Discente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Style w:val="Heading4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Contemplado com bolsa (Aprovado)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ordem de classificação conforme número de bolsas disponível(is)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 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 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3º 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xxxxxxxxxxxxxxxxxxxxx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Desclassificado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O(s) candidato(s) acima classificado(s) na condição de APROVADO(S) fica(m) convocado(s) a assumir a vaga existente a partir de 02 de maio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devendo providenciar, previamente, OS DOCUMENTOS EXIGIDOS NO REFERIDO EDITAL, e os demais que serão solicitados para a implementação da bolsa, encaminhando-os ao/à Coordenador(a) da ação, conforme prazos editalícios.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Nada mais havendo a tratar, foi lavrada a presente ata que vai devidamente assinada por mim, XXXXXXXXXXXXXXXXXXX, Coordenadora do Projeto/Programa.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Bento Gonçalves, XX de abril de 202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XXXXXXXXXXXXXXXXXXXXXXXXXXXXXXXXXXXXXXX (nome)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Coordenador(a) do Projeto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720" w:left="720" w:right="72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24518" cy="57276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8" cy="572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Bento Gonçalves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Diretoria de Extensão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widowControl w:val="1"/>
      <w:suppressAutoHyphens w:val="1"/>
    </w:pPr>
  </w:style>
  <w:style w:type="paragraph" w:styleId="Ttulo1">
    <w:name w:val="heading 1"/>
    <w:basedOn w:val="Normal"/>
    <w:next w:val="Stand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Stand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Stand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Standard"/>
    <w:pPr>
      <w:keepNext w:val="1"/>
      <w:jc w:val="center"/>
      <w:outlineLvl w:val="3"/>
    </w:pPr>
    <w:rPr>
      <w:b w:val="1"/>
      <w:sz w:val="22"/>
      <w:szCs w:val="22"/>
    </w:rPr>
  </w:style>
  <w:style w:type="paragraph" w:styleId="Ttulo5">
    <w:name w:val="heading 5"/>
    <w:basedOn w:val="Normal"/>
    <w:next w:val="Standar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Stand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tulo">
    <w:name w:val="Title"/>
    <w:basedOn w:val="Normal"/>
    <w:next w:val="Standar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Stand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Corpodetexto">
    <w:name w:val="Body Text"/>
    <w:basedOn w:val="Normal"/>
    <w:pPr>
      <w:widowControl w:val="0"/>
      <w:suppressAutoHyphens w:val="0"/>
      <w:autoSpaceDE w:val="0"/>
      <w:textAlignment w:val="auto"/>
    </w:pPr>
    <w:rPr>
      <w:rFonts w:cs="Calibri" w:eastAsia="Calibri"/>
      <w:lang w:bidi="pt-PT" w:eastAsia="pt-PT" w:val="pt-PT"/>
    </w:rPr>
  </w:style>
  <w:style w:type="character" w:styleId="CorpodetextoChar" w:customStyle="1">
    <w:name w:val="Corpo de texto Char"/>
    <w:basedOn w:val="Fontepargpadro"/>
    <w:rPr>
      <w:rFonts w:cs="Calibri" w:eastAsia="Calibri"/>
      <w:lang w:bidi="pt-PT" w:eastAsia="pt-PT" w:val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6Vq4T8ikO3D0AypvAkCOqMdcg==">CgMxLjAyCGguZ2pkZ3hzMgloLjMwajB6bGw4AHIhMUlHNnhnbVVQLWl4T2xhQlV4ZU93ZEduY3lZVy11b0Z3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2021-06-18T19:18:00Z</dcterms:created>
  <dc:creator>Leandro Rocha Vieira</dc:creator>
</cp:coreProperties>
</file>