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EDITAL DE CONTRATAÇÃO DE ESTAGIÁRIO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b w:val="1"/>
          <w:color w:val="00000a"/>
          <w:rtl w:val="0"/>
        </w:rPr>
        <w:t xml:space="preserve">PROCESSO SELETIVO SIMPLIFICADO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ANEXO III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b w:val="1"/>
          <w:color w:val="00000a"/>
          <w:rtl w:val="0"/>
        </w:rPr>
        <w:t xml:space="preserve">FORMULÁRIO PARA AVALIAÇÃO CURRICULAR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right="19.133858267717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right="19.1338582677173"/>
        <w:jc w:val="both"/>
        <w:rPr/>
      </w:pPr>
      <w:r w:rsidDel="00000000" w:rsidR="00000000" w:rsidRPr="00000000">
        <w:rPr>
          <w:color w:val="00000a"/>
          <w:rtl w:val="0"/>
        </w:rPr>
        <w:t xml:space="preserve">NOME DO CANDIDATO: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right="19.1338582677173"/>
        <w:jc w:val="both"/>
        <w:rPr/>
      </w:pPr>
      <w:r w:rsidDel="00000000" w:rsidR="00000000" w:rsidRPr="00000000">
        <w:rPr>
          <w:color w:val="00000a"/>
          <w:rtl w:val="0"/>
        </w:rPr>
        <w:t xml:space="preserve">CURSO: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19.1338582677173"/>
        <w:jc w:val="both"/>
        <w:rPr/>
      </w:pPr>
      <w:r w:rsidDel="00000000" w:rsidR="00000000" w:rsidRPr="00000000">
        <w:rPr>
          <w:color w:val="00000a"/>
          <w:rtl w:val="0"/>
        </w:rPr>
        <w:t xml:space="preserve">SETOR DE INTERESSE DE ESTÁGIO:</w:t>
      </w:r>
      <w:r w:rsidDel="00000000" w:rsidR="00000000" w:rsidRPr="00000000">
        <w:rPr>
          <w:rtl w:val="0"/>
        </w:rPr>
      </w:r>
    </w:p>
    <w:tbl>
      <w:tblPr>
        <w:tblStyle w:val="Table1"/>
        <w:tblW w:w="9960.0" w:type="dxa"/>
        <w:jc w:val="left"/>
        <w:tblLayout w:type="fixed"/>
        <w:tblLook w:val="0400"/>
      </w:tblPr>
      <w:tblGrid>
        <w:gridCol w:w="4695"/>
        <w:gridCol w:w="3135"/>
        <w:gridCol w:w="2130"/>
        <w:tblGridChange w:id="0">
          <w:tblGrid>
            <w:gridCol w:w="4695"/>
            <w:gridCol w:w="3135"/>
            <w:gridCol w:w="2130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before="240" w:line="240" w:lineRule="auto"/>
              <w:ind w:right="19.133858267717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a"/>
                <w:sz w:val="24"/>
                <w:szCs w:val="24"/>
                <w:rtl w:val="0"/>
              </w:rPr>
              <w:t xml:space="preserve">ITEM DE AVALIAÇÃO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before="240" w:line="240" w:lineRule="auto"/>
              <w:ind w:right="19.133858267717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a"/>
                <w:sz w:val="24"/>
                <w:szCs w:val="24"/>
                <w:rtl w:val="0"/>
              </w:rPr>
              <w:t xml:space="preserve">PONTUAÇÃO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a"/>
                <w:sz w:val="24"/>
                <w:szCs w:val="24"/>
                <w:rtl w:val="0"/>
              </w:rPr>
              <w:t xml:space="preserve">POSSÍVEL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before="240" w:line="240" w:lineRule="auto"/>
              <w:ind w:right="19.133858267717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a"/>
                <w:sz w:val="24"/>
                <w:szCs w:val="24"/>
                <w:rtl w:val="0"/>
              </w:rPr>
              <w:t xml:space="preserve">PONTUAÇÃO OBTIDA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before="240" w:line="240" w:lineRule="auto"/>
              <w:ind w:right="19.13385826771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1. Curso de capacitação/qualificação profissional na área de opção (como participante).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before="240" w:line="240" w:lineRule="auto"/>
              <w:ind w:right="19.13385826771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2,5 pontos por curso, com total máximo de 10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before="240" w:line="240" w:lineRule="auto"/>
              <w:ind w:right="19.13385826771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2. Curso/programa de extensão ou trabalho voluntário (como participante).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before="240" w:line="240" w:lineRule="auto"/>
              <w:ind w:right="19.13385826771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2,5 pontos por curso, com total máximo de 10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before="240" w:line="240" w:lineRule="auto"/>
              <w:ind w:right="19.13385826771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3. Experiência profissional (correlata à vaga)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before="240" w:line="240" w:lineRule="auto"/>
              <w:ind w:right="19.13385826771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2 pontos para cada experiência, totalizando no máximo 10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0" w:before="240" w:line="240" w:lineRule="auto"/>
              <w:ind w:right="19.1338582677173"/>
              <w:jc w:val="both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4. Produção acadêmica (iniciação científica, publicações, apresentações de trabalho acadêmico, ministrante de cursos ou oficinas,...)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before="240" w:line="240" w:lineRule="auto"/>
              <w:ind w:right="19.1338582677173"/>
              <w:jc w:val="both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1 ponto por registro, com total máximo de 10 pontos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after="0" w:before="240" w:line="240" w:lineRule="auto"/>
              <w:ind w:right="19.1338582677173"/>
              <w:jc w:val="both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5. Coeficiente de rendimento acadêmico.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before="240" w:line="240" w:lineRule="auto"/>
              <w:ind w:right="19.1338582677173"/>
              <w:jc w:val="both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Até 10 pontos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before="240" w:line="240" w:lineRule="auto"/>
              <w:ind w:right="19.133858267717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a"/>
                <w:sz w:val="24"/>
                <w:szCs w:val="24"/>
                <w:rtl w:val="0"/>
              </w:rPr>
              <w:t xml:space="preserve">Total de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ind w:right="19.1338582677173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ind w:right="19.1338582677173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before="320" w:line="240" w:lineRule="auto"/>
        <w:ind w:left="80" w:right="19.1338582677173" w:firstLine="0"/>
        <w:jc w:val="center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320" w:line="240" w:lineRule="auto"/>
        <w:ind w:left="80" w:right="19.1338582677173" w:firstLine="0"/>
        <w:jc w:val="center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ind w:left="80" w:right="19.1338582677173" w:firstLine="0"/>
        <w:jc w:val="center"/>
        <w:rPr>
          <w:sz w:val="24"/>
          <w:szCs w:val="24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ind w:left="80" w:right="19.1338582677173" w:firstLine="0"/>
        <w:jc w:val="center"/>
        <w:rPr>
          <w:b w:val="1"/>
          <w:color w:val="00000a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AVALIADOR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240" w:lineRule="auto"/>
        <w:ind w:left="0" w:right="19.1338582677173" w:firstLine="0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.3228346456694" w:top="1417.3228346456694" w:left="850.3937007874016" w:right="850.3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widowControl w:val="0"/>
      <w:spacing w:after="0" w:line="240" w:lineRule="auto"/>
      <w:ind w:left="4200" w:firstLine="0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widowControl w:val="0"/>
      <w:spacing w:after="0" w:line="240" w:lineRule="auto"/>
      <w:ind w:left="0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widowControl w:val="0"/>
      <w:spacing w:after="0" w:before="31" w:line="240" w:lineRule="auto"/>
      <w:ind w:left="0" w:right="134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0" distR="0">
          <wp:extent cx="504825" cy="542925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5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6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7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Bento Gonçalves</w:t>
    </w:r>
  </w:p>
  <w:p w:rsidR="00000000" w:rsidDel="00000000" w:rsidP="00000000" w:rsidRDefault="00000000" w:rsidRPr="00000000" w14:paraId="00000028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Gabinete da Direção-geral</w:t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/A4AD3auNYl6Bzy4aXoHvcDatQ==">CgMxLjA4AHIhMVFSbWhVUDMyNW5qWlQxTkZIdGw4alc2RERRNTFTT2I2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