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color w:val="00000a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 ANEXO II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color w:val="00000a"/>
          <w:rtl w:val="0"/>
        </w:rPr>
        <w:t xml:space="preserve">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after="0" w:before="40" w:line="240" w:lineRule="auto"/>
        <w:ind w:left="120" w:right="19.1338582677173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9"/>
          <w:rtl w:val="0"/>
        </w:rPr>
        <w:t xml:space="preserve">Eu,</w:t>
      </w:r>
      <w:r w:rsidDel="00000000" w:rsidR="00000000" w:rsidRPr="00000000">
        <w:rPr>
          <w:color w:val="000009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color w:val="000009"/>
          <w:rtl w:val="0"/>
        </w:rPr>
        <w:t xml:space="preserve">,   CPF nº</w:t>
      </w:r>
      <w:r w:rsidDel="00000000" w:rsidR="00000000" w:rsidRPr="00000000">
        <w:rPr>
          <w:color w:val="000009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color w:val="000009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40" w:line="240" w:lineRule="auto"/>
        <w:ind w:left="120" w:right="19.13385826771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(homologação preliminar das inscrições/resultado preliminar final/resultado do procedimento de heteroidentificação complementar</w:t>
      </w:r>
      <w:r w:rsidDel="00000000" w:rsidR="00000000" w:rsidRPr="00000000">
        <w:rPr>
          <w:color w:val="000009"/>
          <w:rtl w:val="0"/>
        </w:rPr>
        <w:t xml:space="preserve">), 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40" w:line="240" w:lineRule="auto"/>
        <w:ind w:left="120" w:right="19.1338582677173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40" w:line="240" w:lineRule="auto"/>
        <w:ind w:left="120" w:right="19.1338582677173" w:firstLine="0"/>
        <w:jc w:val="center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before="40" w:line="240" w:lineRule="auto"/>
        <w:ind w:left="12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40" w:line="240" w:lineRule="auto"/>
        <w:ind w:left="120" w:right="19.1338582677173" w:firstLine="0"/>
        <w:jc w:val="both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2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20" w:right="19.1338582677173" w:firstLine="0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    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                                </w:t>
      </w:r>
      <w:r w:rsidDel="00000000" w:rsidR="00000000" w:rsidRPr="00000000">
        <w:rPr>
          <w:color w:val="000009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40" w:line="240" w:lineRule="auto"/>
        <w:ind w:left="120" w:right="19.1338582677173" w:firstLine="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        </w:t>
      </w:r>
    </w:p>
    <w:p w:rsidR="00000000" w:rsidDel="00000000" w:rsidP="00000000" w:rsidRDefault="00000000" w:rsidRPr="00000000" w14:paraId="00000011">
      <w:pPr>
        <w:spacing w:after="0" w:before="40" w:line="240" w:lineRule="auto"/>
        <w:ind w:left="120" w:right="19.1338582677173" w:firstLine="0"/>
        <w:rPr/>
      </w:pPr>
      <w:r w:rsidDel="00000000" w:rsidR="00000000" w:rsidRPr="00000000">
        <w:rPr>
          <w:color w:val="000009"/>
          <w:rtl w:val="0"/>
        </w:rPr>
        <w:t xml:space="preserve">Recebido em: </w:t>
      </w:r>
      <w:r w:rsidDel="00000000" w:rsidR="00000000" w:rsidRPr="00000000">
        <w:rPr>
          <w:color w:val="000009"/>
          <w:u w:val="single"/>
          <w:rtl w:val="0"/>
        </w:rPr>
        <w:t xml:space="preserve">       </w:t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 xml:space="preserve">       </w:t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 xml:space="preserve">       </w:t>
      </w:r>
      <w:r w:rsidDel="00000000" w:rsidR="00000000" w:rsidRPr="00000000">
        <w:rPr>
          <w:color w:val="000009"/>
          <w:rtl w:val="0"/>
        </w:rPr>
        <w:t xml:space="preserve"> </w:t>
        <w:tab/>
        <w:t xml:space="preserve">                          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40" w:line="240" w:lineRule="auto"/>
        <w:ind w:left="120" w:right="19.1338582677173" w:firstLine="0"/>
        <w:rPr>
          <w:b w:val="1"/>
          <w:color w:val="00000a"/>
        </w:rPr>
      </w:pPr>
      <w:r w:rsidDel="00000000" w:rsidR="00000000" w:rsidRPr="00000000">
        <w:rPr>
          <w:color w:val="000009"/>
          <w:rtl w:val="0"/>
        </w:rPr>
        <w:tab/>
        <w:tab/>
        <w:tab/>
        <w:tab/>
        <w:tab/>
        <w:tab/>
        <w:tab/>
        <w:t xml:space="preserve">    Assinatura do recebedor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80" w:right="19.1338582677173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A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1B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oQOHwTw6zyNS4CQF/TcA+9uBg==">CgMxLjAyCGguZ2pkZ3hzOAByITFRVllLWUZLcGJvaFpjbFJ5bXJ6ZHBva2dsa1VIWkJoVA==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