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DB53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0" w:name="_GoBack"/>
      <w:bookmarkEnd w:id="0"/>
    </w:p>
    <w:p w14:paraId="7479B134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p w14:paraId="7B8FFE9D" w14:textId="77777777" w:rsidR="00747E99" w:rsidRDefault="0034512C">
      <w:pPr>
        <w:tabs>
          <w:tab w:val="left" w:pos="8707"/>
        </w:tabs>
        <w:spacing w:before="52" w:line="720" w:lineRule="auto"/>
        <w:ind w:left="841" w:right="1976" w:firstLine="227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ANEXO II - Avaliação do Histórico Escolar Nome do Candidato: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27CE6F" w14:textId="77777777" w:rsidR="00747E99" w:rsidRDefault="00747E99">
      <w:pPr>
        <w:spacing w:line="14" w:lineRule="auto"/>
        <w:rPr>
          <w:sz w:val="20"/>
          <w:szCs w:val="20"/>
        </w:rPr>
      </w:pPr>
    </w:p>
    <w:tbl>
      <w:tblPr>
        <w:tblStyle w:val="af7"/>
        <w:tblW w:w="83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206"/>
        <w:gridCol w:w="1634"/>
        <w:gridCol w:w="1576"/>
      </w:tblGrid>
      <w:tr w:rsidR="00747E99" w14:paraId="4C68C859" w14:textId="77777777">
        <w:trPr>
          <w:trHeight w:val="785"/>
          <w:jc w:val="center"/>
        </w:trPr>
        <w:tc>
          <w:tcPr>
            <w:tcW w:w="2924" w:type="dxa"/>
            <w:vAlign w:val="center"/>
          </w:tcPr>
          <w:p w14:paraId="38276CD7" w14:textId="77777777" w:rsidR="00747E99" w:rsidRDefault="0034512C">
            <w:pPr>
              <w:spacing w:before="105"/>
              <w:ind w:left="141" w:right="1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06" w:type="dxa"/>
            <w:vAlign w:val="center"/>
          </w:tcPr>
          <w:p w14:paraId="5B8738E3" w14:textId="77777777" w:rsidR="00747E99" w:rsidRDefault="0034512C">
            <w:pPr>
              <w:spacing w:before="105"/>
              <w:ind w:left="141" w:right="5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 de Avaliação</w:t>
            </w:r>
          </w:p>
        </w:tc>
        <w:tc>
          <w:tcPr>
            <w:tcW w:w="1634" w:type="dxa"/>
            <w:vAlign w:val="center"/>
          </w:tcPr>
          <w:p w14:paraId="6D9E52ED" w14:textId="77777777" w:rsidR="00747E99" w:rsidRDefault="0034512C">
            <w:pPr>
              <w:spacing w:before="105"/>
              <w:ind w:left="14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576" w:type="dxa"/>
            <w:vAlign w:val="center"/>
          </w:tcPr>
          <w:p w14:paraId="6DE02E9A" w14:textId="77777777" w:rsidR="00747E99" w:rsidRDefault="0034512C">
            <w:pPr>
              <w:spacing w:before="105"/>
              <w:ind w:left="141" w:right="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Obtida</w:t>
            </w:r>
          </w:p>
        </w:tc>
      </w:tr>
      <w:tr w:rsidR="00747E99" w14:paraId="34414774" w14:textId="77777777">
        <w:trPr>
          <w:trHeight w:val="1276"/>
          <w:jc w:val="center"/>
        </w:trPr>
        <w:tc>
          <w:tcPr>
            <w:tcW w:w="2924" w:type="dxa"/>
            <w:vAlign w:val="center"/>
          </w:tcPr>
          <w:p w14:paraId="6ADAE8A7" w14:textId="77777777" w:rsidR="00747E99" w:rsidRDefault="0034512C">
            <w:pPr>
              <w:spacing w:before="104"/>
              <w:ind w:left="141" w:right="169"/>
              <w:jc w:val="center"/>
            </w:pPr>
            <w:r>
              <w:t>Histórico Escolar</w:t>
            </w:r>
          </w:p>
        </w:tc>
        <w:tc>
          <w:tcPr>
            <w:tcW w:w="2206" w:type="dxa"/>
            <w:vAlign w:val="center"/>
          </w:tcPr>
          <w:p w14:paraId="6B1C4534" w14:textId="77777777" w:rsidR="00747E99" w:rsidRDefault="0034512C">
            <w:pPr>
              <w:spacing w:before="104"/>
              <w:ind w:left="141" w:right="85"/>
              <w:jc w:val="center"/>
            </w:pPr>
            <w:r>
              <w:t xml:space="preserve">A cada reprovação em disciplina o candidato será descontado em 0,5 pontos. O candidato com maior índice de rendimento acadêmico partirá com 40 pontos, os demais, proporcionalmente. </w:t>
            </w:r>
          </w:p>
        </w:tc>
        <w:tc>
          <w:tcPr>
            <w:tcW w:w="1634" w:type="dxa"/>
            <w:vAlign w:val="center"/>
          </w:tcPr>
          <w:p w14:paraId="3697C384" w14:textId="77777777" w:rsidR="00747E99" w:rsidRDefault="0034512C">
            <w:pPr>
              <w:spacing w:before="104"/>
              <w:ind w:left="141" w:right="319"/>
              <w:jc w:val="center"/>
            </w:pPr>
            <w:r>
              <w:t>40 pontos</w:t>
            </w:r>
          </w:p>
        </w:tc>
        <w:tc>
          <w:tcPr>
            <w:tcW w:w="1576" w:type="dxa"/>
            <w:vAlign w:val="center"/>
          </w:tcPr>
          <w:p w14:paraId="773480E2" w14:textId="77777777" w:rsidR="00747E99" w:rsidRDefault="00747E99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5EEF9A" w14:textId="77777777" w:rsidR="00747E99" w:rsidRDefault="00747E99">
      <w:pPr>
        <w:spacing w:line="14" w:lineRule="auto"/>
        <w:rPr>
          <w:sz w:val="20"/>
          <w:szCs w:val="20"/>
        </w:rPr>
      </w:pPr>
    </w:p>
    <w:p w14:paraId="201AC535" w14:textId="77777777" w:rsidR="00747E99" w:rsidRDefault="00747E99">
      <w:pPr>
        <w:tabs>
          <w:tab w:val="left" w:pos="8707"/>
        </w:tabs>
        <w:spacing w:before="52"/>
        <w:ind w:left="1133" w:right="1976" w:firstLine="15"/>
        <w:rPr>
          <w:sz w:val="20"/>
          <w:szCs w:val="20"/>
        </w:rPr>
      </w:pPr>
    </w:p>
    <w:p w14:paraId="3E0C4910" w14:textId="77777777" w:rsidR="00747E99" w:rsidRDefault="00747E99">
      <w:pPr>
        <w:tabs>
          <w:tab w:val="left" w:pos="8707"/>
        </w:tabs>
        <w:spacing w:before="52"/>
        <w:ind w:left="1133" w:right="1976" w:firstLine="15"/>
        <w:rPr>
          <w:sz w:val="20"/>
          <w:szCs w:val="20"/>
        </w:rPr>
      </w:pPr>
    </w:p>
    <w:p w14:paraId="785BB73C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91837D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766E34A3" w14:textId="77777777" w:rsidR="00747E99" w:rsidRDefault="0034512C">
      <w:pPr>
        <w:pStyle w:val="Ttulo1"/>
        <w:tabs>
          <w:tab w:val="left" w:pos="4559"/>
          <w:tab w:val="left" w:pos="5098"/>
          <w:tab w:val="left" w:pos="5677"/>
        </w:tabs>
        <w:ind w:left="15"/>
      </w:pPr>
      <w:r>
        <w:t>Local/Data: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/</w:t>
      </w:r>
      <w:r>
        <w:rPr>
          <w:rFonts w:ascii="Times New Roman" w:eastAsia="Times New Roman" w:hAnsi="Times New Roman" w:cs="Times New Roman"/>
          <w:u w:val="single"/>
        </w:rPr>
        <w:tab/>
      </w:r>
      <w:r>
        <w:t>/2025.</w:t>
      </w:r>
    </w:p>
    <w:p w14:paraId="7CE65682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B91BED3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527966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08023E" w14:textId="77777777" w:rsidR="00747E99" w:rsidRDefault="003451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9"/>
          <w:szCs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19D204" wp14:editId="519AB80C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l="0" t="0" r="0" b="0"/>
                <wp:wrapTopAndBottom distT="0" distB="0"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1270" extrusionOk="0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1270" cy="13850"/>
                <wp:effectExtent b="0" l="0" r="0" t="0"/>
                <wp:wrapTopAndBottom distB="0" distT="0"/>
                <wp:docPr id="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4AC33D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9"/>
          <w:szCs w:val="29"/>
        </w:rPr>
      </w:pPr>
    </w:p>
    <w:p w14:paraId="6930D645" w14:textId="77777777" w:rsidR="00747E99" w:rsidRDefault="0034512C">
      <w:pPr>
        <w:spacing w:line="285" w:lineRule="auto"/>
        <w:ind w:left="2921" w:right="2903"/>
        <w:jc w:val="center"/>
        <w:rPr>
          <w:b/>
          <w:color w:val="000000"/>
          <w:sz w:val="20"/>
          <w:szCs w:val="20"/>
        </w:rPr>
      </w:pPr>
      <w:r>
        <w:rPr>
          <w:b/>
          <w:sz w:val="24"/>
          <w:szCs w:val="24"/>
        </w:rPr>
        <w:t>Assinatura do candidato</w:t>
      </w:r>
    </w:p>
    <w:p w14:paraId="1199107A" w14:textId="77777777" w:rsidR="00747E99" w:rsidRDefault="00747E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sectPr w:rsidR="00747E99">
      <w:headerReference w:type="default" r:id="rId8"/>
      <w:footerReference w:type="default" r:id="rId9"/>
      <w:pgSz w:w="11910" w:h="16840"/>
      <w:pgMar w:top="2520" w:right="620" w:bottom="940" w:left="600" w:header="584" w:footer="7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37AD" w14:textId="77777777" w:rsidR="0034512C" w:rsidRDefault="0034512C">
      <w:r>
        <w:separator/>
      </w:r>
    </w:p>
  </w:endnote>
  <w:endnote w:type="continuationSeparator" w:id="0">
    <w:p w14:paraId="675C6EBD" w14:textId="77777777" w:rsidR="0034512C" w:rsidRDefault="003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2E2E" w14:textId="77777777" w:rsidR="00747E99" w:rsidRDefault="003451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DA1E3F9" wp14:editId="46B3B826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l="0" t="0" r="0" b="0"/>
              <wp:wrapNone/>
              <wp:docPr id="37" name="Forma Livre: Forma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ED801" w14:textId="77777777" w:rsidR="00747E99" w:rsidRDefault="0034512C">
                          <w:pPr>
                            <w:spacing w:line="224" w:lineRule="auto"/>
                            <w:ind w:left="60" w:firstLine="30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b="0" l="0" r="0" t="0"/>
              <wp:wrapNone/>
              <wp:docPr id="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9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65D9" w14:textId="77777777" w:rsidR="0034512C" w:rsidRDefault="0034512C">
      <w:r>
        <w:separator/>
      </w:r>
    </w:p>
  </w:footnote>
  <w:footnote w:type="continuationSeparator" w:id="0">
    <w:p w14:paraId="02E32B3C" w14:textId="77777777" w:rsidR="0034512C" w:rsidRDefault="0034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0C13" w14:textId="3EA36B31" w:rsidR="00747E99" w:rsidRDefault="003451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hidden="0" allowOverlap="1" wp14:anchorId="36C56746" wp14:editId="44C266F4">
          <wp:simplePos x="0" y="0"/>
          <wp:positionH relativeFrom="margin">
            <wp:posOffset>2974975</wp:posOffset>
          </wp:positionH>
          <wp:positionV relativeFrom="page">
            <wp:posOffset>231775</wp:posOffset>
          </wp:positionV>
          <wp:extent cx="506729" cy="539750"/>
          <wp:effectExtent l="0" t="0" r="8255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51423" w14:textId="1E5413F0" w:rsidR="00747E99" w:rsidRDefault="00201E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8B4F42A" wp14:editId="5495F5B8">
              <wp:simplePos x="0" y="0"/>
              <wp:positionH relativeFrom="page">
                <wp:posOffset>1333500</wp:posOffset>
              </wp:positionH>
              <wp:positionV relativeFrom="page">
                <wp:posOffset>790575</wp:posOffset>
              </wp:positionV>
              <wp:extent cx="4390390" cy="723900"/>
              <wp:effectExtent l="0" t="0" r="0" b="0"/>
              <wp:wrapNone/>
              <wp:docPr id="38" name="Forma Livre: Form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039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71265" h="617220" extrusionOk="0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C6AD5" w14:textId="77777777" w:rsidR="00747E99" w:rsidRDefault="0034512C">
                          <w:pPr>
                            <w:spacing w:line="224" w:lineRule="auto"/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2C8B7633" w14:textId="77777777" w:rsidR="00747E99" w:rsidRDefault="0034512C">
                          <w:pPr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D425013" w14:textId="77777777" w:rsidR="00747E99" w:rsidRDefault="0034512C">
                          <w:pPr>
                            <w:ind w:left="12" w:right="12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14:paraId="7406E907" w14:textId="77777777" w:rsidR="00747E99" w:rsidRDefault="0034512C">
                          <w:pPr>
                            <w:ind w:left="12" w:right="6" w:firstLine="63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Bento Gonçalves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4F42A" id="Forma Livre: Forma 38" o:spid="_x0000_s1026" style="position:absolute;margin-left:105pt;margin-top:62.25pt;width:345.7pt;height:5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1265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" adj="-11796480,,5400" path="m,l,617220r3771265,l3771265,,,xe" stroked="f">
              <v:stroke joinstyle="miter"/>
              <v:formulas/>
              <v:path arrowok="t" o:extrusionok="f" o:connecttype="custom" textboxrect="0,0,3771265,617220"/>
              <v:textbox inset="7pt,3pt,7pt,3pt">
                <w:txbxContent>
                  <w:p w14:paraId="77AC6AD5" w14:textId="77777777" w:rsidR="00747E99" w:rsidRDefault="0034512C">
                    <w:pPr>
                      <w:spacing w:line="224" w:lineRule="auto"/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2C8B7633" w14:textId="77777777" w:rsidR="00747E99" w:rsidRDefault="0034512C">
                    <w:pPr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7D425013" w14:textId="77777777" w:rsidR="00747E99" w:rsidRDefault="0034512C">
                    <w:pPr>
                      <w:ind w:left="12" w:right="12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14:paraId="7406E907" w14:textId="77777777" w:rsidR="00747E99" w:rsidRDefault="0034512C">
                    <w:pPr>
                      <w:ind w:left="12" w:right="6" w:firstLine="63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Bento Gonçalves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99"/>
    <w:rsid w:val="000177E7"/>
    <w:rsid w:val="00201E7A"/>
    <w:rsid w:val="0034512C"/>
    <w:rsid w:val="00747E99"/>
    <w:rsid w:val="00766709"/>
    <w:rsid w:val="007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58E9"/>
  <w15:docId w15:val="{203AC756-2CF0-4315-8D00-489D6B1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01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E7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1E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E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L1Zutyy+Eg6ISwpBZFVIZ9KKQ==">CgMxLjA4AHIhMThvLWJOeEE5NS15MURwSGNoSmwwYllSNm5pV0hzTm9K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Sandra Nicolli Piovesana</cp:lastModifiedBy>
  <cp:revision>3</cp:revision>
  <dcterms:created xsi:type="dcterms:W3CDTF">2025-02-03T13:51:00Z</dcterms:created>
  <dcterms:modified xsi:type="dcterms:W3CDTF">2025-02-03T20:06:00Z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