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ind w:left="0" w:right="19.1338582677173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EDITAL DE CONTRATAÇÃO DE ESTAGIÁRIO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PROCESSO SELETIVO SIMPLIFICADO – EDITAL Nº 28/2024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FORMULÁRIO PARA AVALIAÇÃO DE ENTREVISTA DE ESTÁGIO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19.133858267717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19.1338582677173"/>
        <w:jc w:val="both"/>
        <w:rPr/>
      </w:pPr>
      <w:r w:rsidDel="00000000" w:rsidR="00000000" w:rsidRPr="00000000">
        <w:rPr>
          <w:color w:val="00000a"/>
          <w:rtl w:val="0"/>
        </w:rPr>
        <w:t xml:space="preserve">NOME DO CANDIDATO: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19.1338582677173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CURSO:                                                  </w:t>
      </w:r>
    </w:p>
    <w:p w:rsidR="00000000" w:rsidDel="00000000" w:rsidP="00000000" w:rsidRDefault="00000000" w:rsidRPr="00000000" w14:paraId="00000008">
      <w:pPr>
        <w:spacing w:after="0" w:line="240" w:lineRule="auto"/>
        <w:ind w:right="19.1338582677173"/>
        <w:jc w:val="both"/>
        <w:rPr/>
      </w:pPr>
      <w:r w:rsidDel="00000000" w:rsidR="00000000" w:rsidRPr="00000000">
        <w:rPr>
          <w:color w:val="00000a"/>
          <w:rtl w:val="0"/>
        </w:rPr>
        <w:t xml:space="preserve">SETOR DE INTERESSE DE ESTÁGIO:</w:t>
      </w: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Layout w:type="fixed"/>
        <w:tblLook w:val="0400"/>
      </w:tblPr>
      <w:tblGrid>
        <w:gridCol w:w="5475"/>
        <w:gridCol w:w="1965"/>
        <w:gridCol w:w="2415"/>
        <w:tblGridChange w:id="0">
          <w:tblGrid>
            <w:gridCol w:w="5475"/>
            <w:gridCol w:w="1965"/>
            <w:gridCol w:w="2415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before="240" w:line="240" w:lineRule="auto"/>
              <w:ind w:right="19.133858267717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ITEM DE AVALIAÇÃO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before="240" w:line="240" w:lineRule="auto"/>
              <w:ind w:right="19.133858267717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PONTUAÇÃO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(0 A 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before="240" w:line="240" w:lineRule="auto"/>
              <w:ind w:right="19.133858267717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OBSERVAÇÕES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1. Postura pessoal - candidato apresenta postura adequada ao ambiente de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2. Linguagem - candidato apresenta linguagem verbal e corporal adequada ao ambiente de trabalho, bem como clareza na exposição de ideias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3. Conhecimentos - candidato demonstra possuir conhecimentos técnicos compatíveis com a área de pretensão de estágio.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4. Interesse - candidato demonstra interesse pelas atividades a serem exercidas no estágio proposto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before="240" w:line="240" w:lineRule="auto"/>
              <w:ind w:right="19.1338582677173"/>
              <w:jc w:val="both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5. Disponibilidade de horários. Se participa de outra atividade extracurricular e, se sim, quantas horas por semana.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before="240" w:line="240" w:lineRule="auto"/>
              <w:ind w:right="19.133858267717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before="320" w:line="240" w:lineRule="auto"/>
        <w:ind w:left="80" w:right="19.1338582677173" w:firstLine="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                                                        </w:t>
      </w:r>
    </w:p>
    <w:p w:rsidR="00000000" w:rsidDel="00000000" w:rsidP="00000000" w:rsidRDefault="00000000" w:rsidRPr="00000000" w14:paraId="0000001F">
      <w:pPr>
        <w:spacing w:after="0" w:before="320" w:line="240" w:lineRule="auto"/>
        <w:ind w:left="80" w:right="19.1338582677173" w:firstLine="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ind w:left="80" w:right="19.1338582677173" w:firstLine="0"/>
        <w:jc w:val="center"/>
        <w:rPr>
          <w:sz w:val="24"/>
          <w:szCs w:val="24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ind w:left="80" w:right="19.1338582677173" w:firstLine="0"/>
        <w:jc w:val="center"/>
        <w:rPr/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AVALIADOR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.3228346456694" w:top="1417.3228346456694" w:left="850.3937007874016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widowControl w:val="0"/>
      <w:spacing w:after="0" w:line="240" w:lineRule="auto"/>
      <w:ind w:left="4200" w:firstLine="0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widowControl w:val="0"/>
      <w:spacing w:after="0" w:line="240" w:lineRule="auto"/>
      <w:ind w:left="0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widowControl w:val="0"/>
      <w:spacing w:after="0" w:before="31" w:line="240" w:lineRule="auto"/>
      <w:ind w:left="0" w:right="134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0" distR="0">
          <wp:extent cx="504825" cy="542925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6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7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8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Bento Gonçalves</w:t>
    </w:r>
  </w:p>
  <w:p w:rsidR="00000000" w:rsidDel="00000000" w:rsidP="00000000" w:rsidRDefault="00000000" w:rsidRPr="00000000" w14:paraId="00000029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Gabinete da Direção-geral</w:t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sSIMT/V9VBdL6zHSTPTTAd6cew==">CgMxLjA4AHIhMVNEWW5oa2I4ZXR2RTI2MTkzQUNfYXo2R3Q4VkR4SGJh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