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D67E54" w:rsidRDefault="002C3F3D">
      <w:pPr>
        <w:spacing w:before="52"/>
        <w:ind w:left="2474"/>
        <w:rPr>
          <w:b/>
          <w:sz w:val="24"/>
          <w:szCs w:val="24"/>
        </w:rPr>
      </w:pPr>
      <w:r>
        <w:rPr>
          <w:b/>
          <w:sz w:val="24"/>
          <w:szCs w:val="24"/>
        </w:rPr>
        <w:t>ANEXO II - Avaliação do Currículo e Histórico Escolar</w:t>
      </w: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67E54" w:rsidRDefault="002C3F3D">
      <w:pPr>
        <w:pStyle w:val="Ttulo1"/>
        <w:tabs>
          <w:tab w:val="left" w:pos="8510"/>
        </w:tabs>
        <w:ind w:left="160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fb"/>
        <w:tblW w:w="9100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2720"/>
        <w:gridCol w:w="1640"/>
        <w:gridCol w:w="1580"/>
      </w:tblGrid>
      <w:tr w:rsidR="00D67E54">
        <w:trPr>
          <w:trHeight w:val="789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9" w:right="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3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 de Avaliação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08" w:right="251" w:hanging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58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437" w:right="227" w:hanging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</w:tr>
      <w:tr w:rsidR="00D67E54">
        <w:trPr>
          <w:trHeight w:val="1009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9" w:right="84"/>
              <w:jc w:val="center"/>
              <w:rPr>
                <w:color w:val="000000"/>
              </w:rPr>
            </w:pPr>
            <w:r>
              <w:rPr>
                <w:color w:val="000000"/>
              </w:rPr>
              <w:t>Histórico Escolar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72" w:right="131" w:firstLine="195"/>
              <w:rPr>
                <w:color w:val="000000"/>
              </w:rPr>
            </w:pPr>
            <w:r>
              <w:rPr>
                <w:color w:val="000000"/>
              </w:rPr>
              <w:t>A cada reprovação em disciplina o candidato será descontado em 0,5 pontos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4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E54">
        <w:trPr>
          <w:trHeight w:val="990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1" w:right="84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 em ações e projetos de ensino*/pesquisa/extensão na área de Ciências Agrárias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88" w:right="461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pontos/mês de participação (máximo 24 meses)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4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12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E54">
        <w:trPr>
          <w:trHeight w:val="1009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1" w:right="84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 em ações e projetos de ensino*/pesquisa/extensão em outras áreas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488" w:right="461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pontos/mês de participação (máximo 12 meses)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4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6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E54">
        <w:trPr>
          <w:trHeight w:val="990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12" w:right="285"/>
              <w:jc w:val="center"/>
              <w:rPr>
                <w:color w:val="000000"/>
              </w:rPr>
            </w:pPr>
            <w:r>
              <w:rPr>
                <w:color w:val="000000"/>
              </w:rPr>
              <w:t>Atuação e vivência prévia na área de Ciências Agrárias (inclusive estágios)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88" w:right="110" w:hanging="349"/>
              <w:rPr>
                <w:color w:val="000000"/>
              </w:rPr>
            </w:pPr>
            <w:r>
              <w:rPr>
                <w:color w:val="000000"/>
              </w:rPr>
              <w:t>0,5 pontos/mês de atuação (máximo 12 meses)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4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6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E54">
        <w:trPr>
          <w:trHeight w:val="1010"/>
        </w:trPr>
        <w:tc>
          <w:tcPr>
            <w:tcW w:w="316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25" w:right="302" w:hanging="495"/>
              <w:rPr>
                <w:color w:val="000000"/>
              </w:rPr>
            </w:pPr>
            <w:r>
              <w:rPr>
                <w:color w:val="000000"/>
              </w:rPr>
              <w:t>Cursos e eventos na área de Ciências Agrárias</w:t>
            </w:r>
          </w:p>
        </w:tc>
        <w:tc>
          <w:tcPr>
            <w:tcW w:w="272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0,5 pontos/curso ou evento (máximo 12 cursos ou eventos)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340"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6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E54">
        <w:trPr>
          <w:trHeight w:val="489"/>
        </w:trPr>
        <w:tc>
          <w:tcPr>
            <w:tcW w:w="5880" w:type="dxa"/>
            <w:gridSpan w:val="2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2108" w:right="20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640" w:type="dxa"/>
          </w:tcPr>
          <w:p w:rsidR="00D67E54" w:rsidRDefault="002C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340" w:right="3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pontos</w:t>
            </w:r>
          </w:p>
        </w:tc>
        <w:tc>
          <w:tcPr>
            <w:tcW w:w="1580" w:type="dxa"/>
          </w:tcPr>
          <w:p w:rsidR="00D67E54" w:rsidRDefault="00D6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7E54" w:rsidRDefault="002C3F3D">
      <w:pPr>
        <w:ind w:left="160"/>
        <w:rPr>
          <w:sz w:val="20"/>
          <w:szCs w:val="20"/>
        </w:rPr>
      </w:pPr>
      <w:r>
        <w:rPr>
          <w:sz w:val="20"/>
          <w:szCs w:val="20"/>
        </w:rPr>
        <w:t>* Incluindo atuação em monitoria de disciplinas.</w:t>
      </w: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D67E54" w:rsidRDefault="002C3F3D">
      <w:pPr>
        <w:pStyle w:val="Ttulo1"/>
        <w:tabs>
          <w:tab w:val="left" w:pos="4544"/>
          <w:tab w:val="left" w:pos="5084"/>
          <w:tab w:val="left" w:pos="5665"/>
        </w:tabs>
        <w:ind w:left="0" w:right="105"/>
        <w:jc w:val="center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/2022.</w:t>
      </w: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67E54" w:rsidRDefault="002C3F3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2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7E54" w:rsidRDefault="002C3F3D" w:rsidP="000A624A">
      <w:pPr>
        <w:spacing w:line="286" w:lineRule="auto"/>
        <w:ind w:left="2282" w:right="2387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Assinatura do candidato</w:t>
      </w:r>
      <w:bookmarkStart w:id="0" w:name="_GoBack"/>
      <w:bookmarkEnd w:id="0"/>
    </w:p>
    <w:p w:rsidR="00D67E54" w:rsidRDefault="00D67E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sectPr w:rsidR="00D67E54">
      <w:headerReference w:type="default" r:id="rId16"/>
      <w:footerReference w:type="default" r:id="rId17"/>
      <w:pgSz w:w="11920" w:h="16840"/>
      <w:pgMar w:top="3000" w:right="880" w:bottom="940" w:left="1540" w:header="585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3D" w:rsidRDefault="002C3F3D">
      <w:r>
        <w:separator/>
      </w:r>
    </w:p>
  </w:endnote>
  <w:endnote w:type="continuationSeparator" w:id="0">
    <w:p w:rsidR="002C3F3D" w:rsidRDefault="002C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4" w:rsidRDefault="002C3F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l="0" t="0" r="0" b="0"/>
              <wp:wrapNone/>
              <wp:docPr id="37" name="Forma Livr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7E54" w:rsidRDefault="002C3F3D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252730" cy="200025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73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3D" w:rsidRDefault="002C3F3D">
      <w:r>
        <w:separator/>
      </w:r>
    </w:p>
  </w:footnote>
  <w:footnote w:type="continuationSeparator" w:id="0">
    <w:p w:rsidR="002C3F3D" w:rsidRDefault="002C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4" w:rsidRDefault="002C3F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3661273</wp:posOffset>
          </wp:positionH>
          <wp:positionV relativeFrom="page">
            <wp:posOffset>371475</wp:posOffset>
          </wp:positionV>
          <wp:extent cx="504825" cy="542925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8710" y="3316133"/>
                        <a:ext cx="4894580" cy="927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94580" h="927735" extrusionOk="0">
                            <a:moveTo>
                              <a:pt x="0" y="0"/>
                            </a:moveTo>
                            <a:lnTo>
                              <a:pt x="0" y="927735"/>
                            </a:lnTo>
                            <a:lnTo>
                              <a:pt x="4894580" y="927735"/>
                            </a:lnTo>
                            <a:lnTo>
                              <a:pt x="48945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7E54" w:rsidRDefault="002C3F3D">
                          <w:pPr>
                            <w:spacing w:line="224" w:lineRule="auto"/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D67E54" w:rsidRDefault="002C3F3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D67E54" w:rsidRDefault="002C3F3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D67E54" w:rsidRDefault="002C3F3D">
                          <w:pPr>
                            <w:ind w:left="27" w:right="27" w:firstLine="13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  <w:p w:rsidR="00D67E54" w:rsidRDefault="002C3F3D">
                          <w:pPr>
                            <w:ind w:left="27" w:right="27" w:firstLine="14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Gabinete da Direção-geral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1489080</wp:posOffset>
              </wp:positionH>
              <wp:positionV relativeFrom="page">
                <wp:posOffset>977380</wp:posOffset>
              </wp:positionV>
              <wp:extent cx="4942205" cy="948214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205" cy="948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C4C"/>
    <w:multiLevelType w:val="multilevel"/>
    <w:tmpl w:val="E2FEA840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1" w15:restartNumberingAfterBreak="0">
    <w:nsid w:val="19A040F5"/>
    <w:multiLevelType w:val="multilevel"/>
    <w:tmpl w:val="5226FA96"/>
    <w:lvl w:ilvl="0">
      <w:start w:val="1"/>
      <w:numFmt w:val="lowerLetter"/>
      <w:lvlText w:val="%1)"/>
      <w:lvlJc w:val="left"/>
      <w:pPr>
        <w:ind w:left="16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94" w:hanging="257"/>
      </w:pPr>
    </w:lvl>
    <w:lvl w:ilvl="2">
      <w:numFmt w:val="bullet"/>
      <w:lvlText w:val="•"/>
      <w:lvlJc w:val="left"/>
      <w:pPr>
        <w:ind w:left="2028" w:hanging="256"/>
      </w:pPr>
    </w:lvl>
    <w:lvl w:ilvl="3">
      <w:numFmt w:val="bullet"/>
      <w:lvlText w:val="•"/>
      <w:lvlJc w:val="left"/>
      <w:pPr>
        <w:ind w:left="2962" w:hanging="257"/>
      </w:pPr>
    </w:lvl>
    <w:lvl w:ilvl="4">
      <w:numFmt w:val="bullet"/>
      <w:lvlText w:val="•"/>
      <w:lvlJc w:val="left"/>
      <w:pPr>
        <w:ind w:left="3896" w:hanging="256"/>
      </w:pPr>
    </w:lvl>
    <w:lvl w:ilvl="5">
      <w:numFmt w:val="bullet"/>
      <w:lvlText w:val="•"/>
      <w:lvlJc w:val="left"/>
      <w:pPr>
        <w:ind w:left="4830" w:hanging="257"/>
      </w:pPr>
    </w:lvl>
    <w:lvl w:ilvl="6">
      <w:numFmt w:val="bullet"/>
      <w:lvlText w:val="•"/>
      <w:lvlJc w:val="left"/>
      <w:pPr>
        <w:ind w:left="5764" w:hanging="257"/>
      </w:pPr>
    </w:lvl>
    <w:lvl w:ilvl="7">
      <w:numFmt w:val="bullet"/>
      <w:lvlText w:val="•"/>
      <w:lvlJc w:val="left"/>
      <w:pPr>
        <w:ind w:left="6698" w:hanging="257"/>
      </w:pPr>
    </w:lvl>
    <w:lvl w:ilvl="8">
      <w:numFmt w:val="bullet"/>
      <w:lvlText w:val="•"/>
      <w:lvlJc w:val="left"/>
      <w:pPr>
        <w:ind w:left="7632" w:hanging="257"/>
      </w:pPr>
    </w:lvl>
  </w:abstractNum>
  <w:abstractNum w:abstractNumId="2" w15:restartNumberingAfterBreak="0">
    <w:nsid w:val="33D77AF6"/>
    <w:multiLevelType w:val="multilevel"/>
    <w:tmpl w:val="EA5C8A18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3" w15:restartNumberingAfterBreak="0">
    <w:nsid w:val="41867DA2"/>
    <w:multiLevelType w:val="multilevel"/>
    <w:tmpl w:val="166438DC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4" w15:restartNumberingAfterBreak="0">
    <w:nsid w:val="56D322C2"/>
    <w:multiLevelType w:val="multilevel"/>
    <w:tmpl w:val="4C9EBD72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abstractNum w:abstractNumId="5" w15:restartNumberingAfterBreak="0">
    <w:nsid w:val="6ED70C73"/>
    <w:multiLevelType w:val="multilevel"/>
    <w:tmpl w:val="88A6BFF6"/>
    <w:lvl w:ilvl="0">
      <w:start w:val="1"/>
      <w:numFmt w:val="decimal"/>
      <w:lvlText w:val="%1."/>
      <w:lvlJc w:val="left"/>
      <w:pPr>
        <w:ind w:left="40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434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676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700" w:hanging="676"/>
      </w:pPr>
    </w:lvl>
    <w:lvl w:ilvl="4">
      <w:numFmt w:val="bullet"/>
      <w:lvlText w:val="•"/>
      <w:lvlJc w:val="left"/>
      <w:pPr>
        <w:ind w:left="880" w:hanging="676"/>
      </w:pPr>
    </w:lvl>
    <w:lvl w:ilvl="5">
      <w:numFmt w:val="bullet"/>
      <w:lvlText w:val="•"/>
      <w:lvlJc w:val="left"/>
      <w:pPr>
        <w:ind w:left="2316" w:hanging="676"/>
      </w:pPr>
    </w:lvl>
    <w:lvl w:ilvl="6">
      <w:numFmt w:val="bullet"/>
      <w:lvlText w:val="•"/>
      <w:lvlJc w:val="left"/>
      <w:pPr>
        <w:ind w:left="3753" w:hanging="675"/>
      </w:pPr>
    </w:lvl>
    <w:lvl w:ilvl="7">
      <w:numFmt w:val="bullet"/>
      <w:lvlText w:val="•"/>
      <w:lvlJc w:val="left"/>
      <w:pPr>
        <w:ind w:left="5190" w:hanging="676"/>
      </w:pPr>
    </w:lvl>
    <w:lvl w:ilvl="8">
      <w:numFmt w:val="bullet"/>
      <w:lvlText w:val="•"/>
      <w:lvlJc w:val="left"/>
      <w:pPr>
        <w:ind w:left="6626" w:hanging="676"/>
      </w:pPr>
    </w:lvl>
  </w:abstractNum>
  <w:abstractNum w:abstractNumId="6" w15:restartNumberingAfterBreak="0">
    <w:nsid w:val="7AB71EC5"/>
    <w:multiLevelType w:val="multilevel"/>
    <w:tmpl w:val="27ECDB4C"/>
    <w:lvl w:ilvl="0">
      <w:start w:val="1"/>
      <w:numFmt w:val="lowerLetter"/>
      <w:lvlText w:val="%1)"/>
      <w:lvlJc w:val="left"/>
      <w:pPr>
        <w:ind w:left="402" w:hanging="24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10" w:hanging="242"/>
      </w:pPr>
    </w:lvl>
    <w:lvl w:ilvl="2">
      <w:numFmt w:val="bullet"/>
      <w:lvlText w:val="•"/>
      <w:lvlJc w:val="left"/>
      <w:pPr>
        <w:ind w:left="2220" w:hanging="242"/>
      </w:pPr>
    </w:lvl>
    <w:lvl w:ilvl="3">
      <w:numFmt w:val="bullet"/>
      <w:lvlText w:val="•"/>
      <w:lvlJc w:val="left"/>
      <w:pPr>
        <w:ind w:left="3130" w:hanging="242"/>
      </w:pPr>
    </w:lvl>
    <w:lvl w:ilvl="4">
      <w:numFmt w:val="bullet"/>
      <w:lvlText w:val="•"/>
      <w:lvlJc w:val="left"/>
      <w:pPr>
        <w:ind w:left="4040" w:hanging="242"/>
      </w:pPr>
    </w:lvl>
    <w:lvl w:ilvl="5">
      <w:numFmt w:val="bullet"/>
      <w:lvlText w:val="•"/>
      <w:lvlJc w:val="left"/>
      <w:pPr>
        <w:ind w:left="4950" w:hanging="242"/>
      </w:pPr>
    </w:lvl>
    <w:lvl w:ilvl="6">
      <w:numFmt w:val="bullet"/>
      <w:lvlText w:val="•"/>
      <w:lvlJc w:val="left"/>
      <w:pPr>
        <w:ind w:left="5860" w:hanging="242"/>
      </w:pPr>
    </w:lvl>
    <w:lvl w:ilvl="7">
      <w:numFmt w:val="bullet"/>
      <w:lvlText w:val="•"/>
      <w:lvlJc w:val="left"/>
      <w:pPr>
        <w:ind w:left="6770" w:hanging="242"/>
      </w:pPr>
    </w:lvl>
    <w:lvl w:ilvl="8">
      <w:numFmt w:val="bullet"/>
      <w:lvlText w:val="•"/>
      <w:lvlJc w:val="left"/>
      <w:pPr>
        <w:ind w:left="7680" w:hanging="242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4"/>
    <w:rsid w:val="000A624A"/>
    <w:rsid w:val="002C3F3D"/>
    <w:rsid w:val="006A58C0"/>
    <w:rsid w:val="00D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B6AF6-C95F-4C47-8AAC-51F50F6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4"/>
    <w:tblPr>
      <w:tblStyleRowBandSize w:val="1"/>
      <w:tblStyleColBandSize w:val="1"/>
    </w:tblPr>
  </w:style>
  <w:style w:type="table" w:customStyle="1" w:styleId="af8">
    <w:basedOn w:val="TableNormal4"/>
    <w:tblPr>
      <w:tblStyleRowBandSize w:val="1"/>
      <w:tblStyleColBandSize w:val="1"/>
    </w:tblPr>
  </w:style>
  <w:style w:type="table" w:customStyle="1" w:styleId="af9">
    <w:basedOn w:val="TableNormal4"/>
    <w:tblPr>
      <w:tblStyleRowBandSize w:val="1"/>
      <w:tblStyleColBandSize w:val="1"/>
    </w:tblPr>
  </w:style>
  <w:style w:type="table" w:customStyle="1" w:styleId="afa">
    <w:basedOn w:val="TableNormal4"/>
    <w:tblPr>
      <w:tblStyleRowBandSize w:val="1"/>
      <w:tblStyleColBandSize w:val="1"/>
    </w:tblPr>
  </w:style>
  <w:style w:type="table" w:customStyle="1" w:styleId="afb">
    <w:basedOn w:val="TableNormal4"/>
    <w:tblPr>
      <w:tblStyleRowBandSize w:val="1"/>
      <w:tblStyleColBandSize w:val="1"/>
    </w:tblPr>
  </w:style>
  <w:style w:type="table" w:customStyle="1" w:styleId="afc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1KAayCIXLdEPvoHS01eiMaDvA==">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2024-04-15T13:52:00Z</dcterms:created>
  <dcterms:modified xsi:type="dcterms:W3CDTF">2024-04-15T13:52:00Z</dcterms:modified>
</cp:coreProperties>
</file>