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para candidatas(os) 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Mobilidade Estudantil Internacional 202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– Universidade de Cádiz – Espanha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__________________________________________________________, estudante regularmente matriculad</w:t>
      </w:r>
      <w:r w:rsidDel="00000000" w:rsidR="00000000" w:rsidRPr="00000000">
        <w:rPr>
          <w:sz w:val="24"/>
          <w:szCs w:val="24"/>
          <w:rtl w:val="0"/>
        </w:rPr>
        <w:t xml:space="preserve">a(o)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Curso de Tecnologia em Viticultura e Enologia do Campus Bento Gonçalves do IFRS, sob o número _____________________________ declaro que li e estou de acordo com as atribuições e deveres abaixo especificados: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Atribuições e deveres dos estudantes selecionados para o programa: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ler e observar a documentação exigida pela Universidade de Cádiz;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manter contato permanente com a Coordenação de Ensino de Graduação, Coordenação do Curso e com o responsável pela mobilidade da Universidade de Cádiz;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preencher e providenciar os documentos de regularização solicitados pela instituição de destino e pelo IFRS;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apresentar-se à Coordenadoria de Registros Acadêmicos para regularizar a situação acadêmica e comprometer-se a se matricular regularmente no IFRS quando da sua volta ao Brasil sob pena de devolução da bolsa recebida;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providenciar o passaporte válido de acordo com as exigências do país de destino, em período anterior à data marcada para a viagem, e legalizar a permanência no país de destino logo após a sua chegada;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providenciar um seguro de saúde, de acidente e de repatriação que atenda as exigências do país e da instituição de destino;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permanecer na instituição de destino durante o período de mobilidade;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custear as demais despesas não cobertas pelos auxílios;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i) elaborar relatório das atividades realizadas a ser encaminhado para 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e-mail ceg@bento.ifrs.edu.br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 coordenacao.enologia@bento.ifrs.edu.br conforme modelo disposto no Anexo IV em até 30 dias após finalizado o intercâmbio;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j) zelar pelo cumprimento das normas do programa de mobilidade estudantil.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Bento Gonçalves, _______________________ de 2024.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da(o)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13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Assinatura manuscrita (igual ao documento de identificação) ou assinatura eletrônica via portal gov.br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https://assinador.iti.br/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0" distT="0" distL="0" distR="0">
          <wp:extent cx="504825" cy="542925"/>
          <wp:effectExtent b="0" l="0" r="0" t="0"/>
          <wp:docPr descr="Uma imagem contendo relógio, copo&#10;&#10;Descrição gerada automaticamente" id="1" name="image1.jpg"/>
          <a:graphic>
            <a:graphicData uri="http://schemas.openxmlformats.org/drawingml/2006/picture">
              <pic:pic>
                <pic:nvPicPr>
                  <pic:cNvPr descr="Uma imagem contendo relógio, copo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B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D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Campus Bento Gonçalves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432" w:right="0" w:hanging="432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432" w:right="0" w:hanging="432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59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-mailceg@bento.ifrs.edu.br" TargetMode="External"/><Relationship Id="rId8" Type="http://schemas.openxmlformats.org/officeDocument/2006/relationships/hyperlink" Target="https://assinador.iti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EDFFXEKIm7Mbi9mE9NttRfNQzg==">CgMxLjA4AHIhMVM0ZGVHOG1Uc002cXZwSElNSXhpdEhkaVMwSUI0WXhl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