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5B6" w:rsidRDefault="005B1877">
      <w:pPr>
        <w:widowControl w:val="0"/>
        <w:spacing w:before="260" w:line="240" w:lineRule="auto"/>
        <w:ind w:right="137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ANEXO II</w:t>
      </w:r>
    </w:p>
    <w:p w:rsidR="00B445B6" w:rsidRDefault="00B445B6">
      <w:pPr>
        <w:widowControl w:val="0"/>
        <w:spacing w:before="260" w:line="240" w:lineRule="auto"/>
        <w:ind w:right="137"/>
        <w:jc w:val="center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2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445B6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5B6" w:rsidRDefault="005B1877">
            <w:pPr>
              <w:widowControl w:val="0"/>
              <w:spacing w:line="240" w:lineRule="auto"/>
              <w:ind w:right="137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FORMULÁRIO PARA RECURSO</w:t>
            </w:r>
          </w:p>
        </w:tc>
      </w:tr>
    </w:tbl>
    <w:p w:rsidR="009F3DCD" w:rsidRDefault="009F3DCD">
      <w:pPr>
        <w:widowControl w:val="0"/>
        <w:spacing w:before="40" w:line="360" w:lineRule="auto"/>
        <w:ind w:right="80"/>
        <w:jc w:val="both"/>
        <w:rPr>
          <w:rFonts w:ascii="Calibri" w:eastAsia="Calibri" w:hAnsi="Calibri" w:cs="Calibri"/>
          <w:sz w:val="24"/>
          <w:szCs w:val="24"/>
        </w:rPr>
      </w:pPr>
    </w:p>
    <w:p w:rsidR="00B445B6" w:rsidRDefault="005B1877">
      <w:pPr>
        <w:widowControl w:val="0"/>
        <w:spacing w:before="40" w:line="360" w:lineRule="auto"/>
        <w:ind w:right="80"/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Pelo presente TERMO, eu,_______________________________________________                                                                                                                    ,   CPF nº ____________________________________, inscrito(a) para concorrer ao Edital de Transferências Internas, Transferências Externas e Ingresso de Diplomados do Instituto Federal de Educação, Ciência e Tecnologia do Rio Grande do Sul - Campus Bento Gonçalves, venho RECORRER, nos prazos estipulados, da Divulgação de ______________________________________________________________ (listagem de inscrições recebidas/resultado preliminar do edital), pelas razões abaixo expostas:</w:t>
      </w:r>
    </w:p>
    <w:p w:rsidR="00B445B6" w:rsidRDefault="00B445B6">
      <w:pPr>
        <w:widowControl w:val="0"/>
        <w:spacing w:line="360" w:lineRule="auto"/>
        <w:ind w:right="137"/>
        <w:jc w:val="both"/>
        <w:rPr>
          <w:rFonts w:ascii="Calibri" w:eastAsia="Calibri" w:hAnsi="Calibri" w:cs="Calibri"/>
          <w:sz w:val="24"/>
          <w:szCs w:val="24"/>
        </w:rPr>
      </w:pPr>
    </w:p>
    <w:p w:rsidR="00B445B6" w:rsidRDefault="00B445B6">
      <w:pPr>
        <w:widowControl w:val="0"/>
        <w:spacing w:line="360" w:lineRule="auto"/>
        <w:ind w:right="137"/>
        <w:jc w:val="both"/>
        <w:rPr>
          <w:rFonts w:ascii="Calibri" w:eastAsia="Calibri" w:hAnsi="Calibri" w:cs="Calibri"/>
          <w:sz w:val="24"/>
          <w:szCs w:val="24"/>
        </w:rPr>
      </w:pPr>
    </w:p>
    <w:p w:rsidR="00B445B6" w:rsidRDefault="00B445B6">
      <w:pPr>
        <w:widowControl w:val="0"/>
        <w:spacing w:line="360" w:lineRule="auto"/>
        <w:ind w:right="137"/>
        <w:jc w:val="both"/>
        <w:rPr>
          <w:rFonts w:ascii="Calibri" w:eastAsia="Calibri" w:hAnsi="Calibri" w:cs="Calibri"/>
          <w:sz w:val="24"/>
          <w:szCs w:val="24"/>
        </w:rPr>
      </w:pPr>
    </w:p>
    <w:p w:rsidR="00B445B6" w:rsidRDefault="00B445B6">
      <w:pPr>
        <w:widowControl w:val="0"/>
        <w:spacing w:line="360" w:lineRule="auto"/>
        <w:ind w:right="137"/>
        <w:jc w:val="both"/>
        <w:rPr>
          <w:rFonts w:ascii="Calibri" w:eastAsia="Calibri" w:hAnsi="Calibri" w:cs="Calibri"/>
          <w:sz w:val="24"/>
          <w:szCs w:val="24"/>
        </w:rPr>
      </w:pPr>
    </w:p>
    <w:p w:rsidR="00B445B6" w:rsidRDefault="00B445B6">
      <w:pPr>
        <w:widowControl w:val="0"/>
        <w:spacing w:line="360" w:lineRule="auto"/>
        <w:ind w:right="137"/>
        <w:jc w:val="both"/>
        <w:rPr>
          <w:rFonts w:ascii="Calibri" w:eastAsia="Calibri" w:hAnsi="Calibri" w:cs="Calibri"/>
          <w:sz w:val="24"/>
          <w:szCs w:val="24"/>
        </w:rPr>
      </w:pPr>
    </w:p>
    <w:p w:rsidR="00B445B6" w:rsidRDefault="00B445B6">
      <w:pPr>
        <w:widowControl w:val="0"/>
        <w:spacing w:line="360" w:lineRule="auto"/>
        <w:ind w:right="137"/>
        <w:jc w:val="both"/>
        <w:rPr>
          <w:rFonts w:ascii="Calibri" w:eastAsia="Calibri" w:hAnsi="Calibri" w:cs="Calibri"/>
          <w:sz w:val="24"/>
          <w:szCs w:val="24"/>
        </w:rPr>
      </w:pPr>
    </w:p>
    <w:p w:rsidR="00B445B6" w:rsidRDefault="005B1877">
      <w:pPr>
        <w:widowControl w:val="0"/>
        <w:spacing w:line="360" w:lineRule="auto"/>
        <w:ind w:right="13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_____________________________, ______ de ____________________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___________.</w:t>
      </w:r>
    </w:p>
    <w:p w:rsidR="00B445B6" w:rsidRDefault="005B1877">
      <w:pPr>
        <w:widowControl w:val="0"/>
        <w:spacing w:line="360" w:lineRule="auto"/>
        <w:ind w:right="13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Local e data</w:t>
      </w:r>
    </w:p>
    <w:p w:rsidR="00B445B6" w:rsidRDefault="00B445B6">
      <w:pPr>
        <w:widowControl w:val="0"/>
        <w:spacing w:line="360" w:lineRule="auto"/>
        <w:ind w:right="137"/>
        <w:jc w:val="center"/>
        <w:rPr>
          <w:rFonts w:ascii="Calibri" w:eastAsia="Calibri" w:hAnsi="Calibri" w:cs="Calibri"/>
          <w:sz w:val="24"/>
          <w:szCs w:val="24"/>
        </w:rPr>
      </w:pPr>
    </w:p>
    <w:p w:rsidR="00B445B6" w:rsidRDefault="005B1877">
      <w:pPr>
        <w:widowControl w:val="0"/>
        <w:spacing w:line="360" w:lineRule="auto"/>
        <w:ind w:right="13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</w:t>
      </w:r>
    </w:p>
    <w:p w:rsidR="00B445B6" w:rsidRDefault="005B1877">
      <w:pPr>
        <w:widowControl w:val="0"/>
        <w:spacing w:line="360" w:lineRule="auto"/>
        <w:ind w:right="13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Assinatura manuscrita (igual ao documento de </w:t>
      </w:r>
      <w:proofErr w:type="gramStart"/>
      <w:r>
        <w:rPr>
          <w:rFonts w:ascii="Calibri" w:eastAsia="Calibri" w:hAnsi="Calibri" w:cs="Calibri"/>
          <w:sz w:val="24"/>
          <w:szCs w:val="24"/>
        </w:rPr>
        <w:t>identificação)  ou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B445B6" w:rsidRDefault="005B1877">
      <w:pPr>
        <w:widowControl w:val="0"/>
        <w:spacing w:line="360" w:lineRule="auto"/>
        <w:ind w:right="137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assinatura eletrônica via portal </w:t>
      </w:r>
      <w:r>
        <w:rPr>
          <w:rFonts w:ascii="Calibri" w:eastAsia="Calibri" w:hAnsi="Calibri" w:cs="Calibri"/>
          <w:b/>
          <w:sz w:val="24"/>
          <w:szCs w:val="24"/>
        </w:rPr>
        <w:t>gov.br (</w:t>
      </w:r>
      <w:hyperlink r:id="rId7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https://assinador.iti.br/</w:t>
        </w:r>
      </w:hyperlink>
      <w:r>
        <w:rPr>
          <w:rFonts w:ascii="Calibri" w:eastAsia="Calibri" w:hAnsi="Calibri" w:cs="Calibri"/>
          <w:b/>
          <w:sz w:val="24"/>
          <w:szCs w:val="24"/>
        </w:rPr>
        <w:t>)*</w:t>
      </w:r>
    </w:p>
    <w:p w:rsidR="00B445B6" w:rsidRDefault="00B445B6">
      <w:pPr>
        <w:widowControl w:val="0"/>
        <w:spacing w:line="360" w:lineRule="auto"/>
        <w:rPr>
          <w:rFonts w:ascii="Calibri" w:eastAsia="Calibri" w:hAnsi="Calibri" w:cs="Calibri"/>
          <w:sz w:val="24"/>
          <w:szCs w:val="24"/>
        </w:rPr>
      </w:pPr>
    </w:p>
    <w:p w:rsidR="00B445B6" w:rsidRDefault="005B1877">
      <w:pPr>
        <w:widowControl w:val="0"/>
        <w:spacing w:line="360" w:lineRule="auto"/>
        <w:ind w:right="137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* </w:t>
      </w:r>
      <w:r>
        <w:rPr>
          <w:rFonts w:ascii="Calibri" w:eastAsia="Calibri" w:hAnsi="Calibri" w:cs="Calibri"/>
          <w:sz w:val="20"/>
          <w:szCs w:val="20"/>
        </w:rPr>
        <w:t>O/A candidato/</w:t>
      </w:r>
      <w:proofErr w:type="gramStart"/>
      <w:r>
        <w:rPr>
          <w:rFonts w:ascii="Calibri" w:eastAsia="Calibri" w:hAnsi="Calibri" w:cs="Calibri"/>
          <w:sz w:val="20"/>
          <w:szCs w:val="20"/>
        </w:rPr>
        <w:t>a  será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direcionado/a  ao </w:t>
      </w:r>
      <w:r>
        <w:rPr>
          <w:rFonts w:ascii="Calibri" w:eastAsia="Calibri" w:hAnsi="Calibri" w:cs="Calibri"/>
          <w:b/>
          <w:sz w:val="20"/>
          <w:szCs w:val="20"/>
        </w:rPr>
        <w:t>portal gov.br</w:t>
      </w:r>
      <w:r>
        <w:rPr>
          <w:rFonts w:ascii="Calibri" w:eastAsia="Calibri" w:hAnsi="Calibri" w:cs="Calibri"/>
          <w:sz w:val="20"/>
          <w:szCs w:val="20"/>
        </w:rPr>
        <w:t xml:space="preserve"> para autenticar-se com seu CPF e senha. Caso ainda não tenha cadastro no portal, ao digitar o CPF na página de </w:t>
      </w:r>
      <w:proofErr w:type="spellStart"/>
      <w:r>
        <w:rPr>
          <w:rFonts w:ascii="Calibri" w:eastAsia="Calibri" w:hAnsi="Calibri" w:cs="Calibri"/>
          <w:sz w:val="20"/>
          <w:szCs w:val="20"/>
        </w:rPr>
        <w:t>login</w:t>
      </w:r>
      <w:proofErr w:type="spellEnd"/>
      <w:r>
        <w:rPr>
          <w:rFonts w:ascii="Calibri" w:eastAsia="Calibri" w:hAnsi="Calibri" w:cs="Calibri"/>
          <w:sz w:val="20"/>
          <w:szCs w:val="20"/>
        </w:rPr>
        <w:t>, o candidato será redirecionado para realizar o cadastro.</w:t>
      </w:r>
    </w:p>
    <w:sectPr w:rsidR="00B445B6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254" w:rsidRDefault="00755254">
      <w:pPr>
        <w:spacing w:line="240" w:lineRule="auto"/>
      </w:pPr>
      <w:r>
        <w:separator/>
      </w:r>
    </w:p>
  </w:endnote>
  <w:endnote w:type="continuationSeparator" w:id="0">
    <w:p w:rsidR="00755254" w:rsidRDefault="007552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254" w:rsidRDefault="00755254">
      <w:pPr>
        <w:spacing w:line="240" w:lineRule="auto"/>
      </w:pPr>
      <w:r>
        <w:separator/>
      </w:r>
    </w:p>
  </w:footnote>
  <w:footnote w:type="continuationSeparator" w:id="0">
    <w:p w:rsidR="00755254" w:rsidRDefault="007552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B6" w:rsidRDefault="005B1877">
    <w:pPr>
      <w:widowControl w:val="0"/>
      <w:spacing w:before="86" w:line="240" w:lineRule="auto"/>
      <w:ind w:right="137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</w:rPr>
      <w:drawing>
        <wp:inline distT="0" distB="0" distL="0" distR="0">
          <wp:extent cx="504825" cy="542925"/>
          <wp:effectExtent l="0" t="0" r="0" b="0"/>
          <wp:docPr id="1" name="image1.jpg" descr="Uma imagem contendo relógio, co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relógio, co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445B6" w:rsidRDefault="005B1877">
    <w:pPr>
      <w:widowControl w:val="0"/>
      <w:spacing w:before="86" w:line="240" w:lineRule="auto"/>
      <w:ind w:right="137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B445B6" w:rsidRDefault="005B1877">
    <w:pPr>
      <w:widowControl w:val="0"/>
      <w:spacing w:before="42" w:line="240" w:lineRule="auto"/>
      <w:ind w:right="137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B445B6" w:rsidRDefault="005B1877">
    <w:pPr>
      <w:widowControl w:val="0"/>
      <w:spacing w:before="40" w:line="240" w:lineRule="auto"/>
      <w:ind w:right="137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B445B6" w:rsidRDefault="005B1877">
    <w:pPr>
      <w:widowControl w:val="0"/>
      <w:spacing w:before="42" w:line="240" w:lineRule="auto"/>
      <w:ind w:right="137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 xml:space="preserve">Campus </w:t>
    </w:r>
    <w:r>
      <w:rPr>
        <w:rFonts w:ascii="Calibri" w:eastAsia="Calibri" w:hAnsi="Calibri" w:cs="Calibri"/>
        <w:sz w:val="20"/>
        <w:szCs w:val="20"/>
      </w:rPr>
      <w:t>Bento Gonçalves</w:t>
    </w:r>
  </w:p>
  <w:p w:rsidR="00B445B6" w:rsidRDefault="00B445B6">
    <w:pPr>
      <w:widowControl w:val="0"/>
      <w:spacing w:before="42" w:line="240" w:lineRule="auto"/>
      <w:ind w:right="137"/>
      <w:jc w:val="center"/>
      <w:rPr>
        <w:rFonts w:ascii="Calibri" w:eastAsia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3122C"/>
    <w:multiLevelType w:val="multilevel"/>
    <w:tmpl w:val="888E241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2B0DCB"/>
    <w:multiLevelType w:val="multilevel"/>
    <w:tmpl w:val="AA786D2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02D73C1"/>
    <w:multiLevelType w:val="multilevel"/>
    <w:tmpl w:val="FBB26DB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B6"/>
    <w:rsid w:val="00437584"/>
    <w:rsid w:val="004A131B"/>
    <w:rsid w:val="005B1877"/>
    <w:rsid w:val="00755254"/>
    <w:rsid w:val="009E18E7"/>
    <w:rsid w:val="009F3DCD"/>
    <w:rsid w:val="00B4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3FD3A"/>
  <w15:docId w15:val="{FA478E25-C9F9-488B-A828-2AC307F5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ssinador.iti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Nicolli Piovesana</dc:creator>
  <cp:lastModifiedBy>Sandra Nicolli Piovesana</cp:lastModifiedBy>
  <cp:revision>4</cp:revision>
  <dcterms:created xsi:type="dcterms:W3CDTF">2023-09-27T17:27:00Z</dcterms:created>
  <dcterms:modified xsi:type="dcterms:W3CDTF">2023-09-27T17:27:00Z</dcterms:modified>
</cp:coreProperties>
</file>