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4E" w:rsidRDefault="00921B4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F6664E" w:rsidRDefault="00921B4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LINHAS DE PESQUISA E DOCENTES</w:t>
      </w: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6664E" w:rsidRDefault="00921B44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LP1 - TECNOLOGIAS EM VITICULTURA E ENOLOGIA </w:t>
      </w:r>
    </w:p>
    <w:p w:rsidR="00F6664E" w:rsidRDefault="00F6664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6664E" w:rsidRDefault="00921B44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Linha de pesquisa que contempla projetos associados com as </w:t>
      </w:r>
      <w:proofErr w:type="spellStart"/>
      <w:r>
        <w:rPr>
          <w:rFonts w:ascii="Calibri" w:eastAsia="Calibri" w:hAnsi="Calibri" w:cs="Calibri"/>
          <w:sz w:val="24"/>
          <w:szCs w:val="24"/>
        </w:rPr>
        <w:t>técnicas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manejo do vinhedo, </w:t>
      </w:r>
      <w:proofErr w:type="spellStart"/>
      <w:r>
        <w:rPr>
          <w:rFonts w:ascii="Calibri" w:eastAsia="Calibri" w:hAnsi="Calibri" w:cs="Calibri"/>
          <w:sz w:val="24"/>
          <w:szCs w:val="24"/>
        </w:rPr>
        <w:t>produção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qualificação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uva produzida, </w:t>
      </w:r>
      <w:proofErr w:type="spellStart"/>
      <w:r>
        <w:rPr>
          <w:rFonts w:ascii="Calibri" w:eastAsia="Calibri" w:hAnsi="Calibri" w:cs="Calibri"/>
          <w:sz w:val="24"/>
          <w:szCs w:val="24"/>
        </w:rPr>
        <w:t>técnicas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processos de </w:t>
      </w:r>
      <w:proofErr w:type="spellStart"/>
      <w:r>
        <w:rPr>
          <w:rFonts w:ascii="Calibri" w:eastAsia="Calibri" w:hAnsi="Calibri" w:cs="Calibri"/>
          <w:sz w:val="24"/>
          <w:szCs w:val="24"/>
        </w:rPr>
        <w:t>vinificação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mecanização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tecnologia de </w:t>
      </w:r>
      <w:proofErr w:type="spellStart"/>
      <w:r>
        <w:rPr>
          <w:rFonts w:ascii="Calibri" w:eastAsia="Calibri" w:hAnsi="Calibri" w:cs="Calibri"/>
          <w:sz w:val="24"/>
          <w:szCs w:val="24"/>
        </w:rPr>
        <w:t>aplicação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viticultura de </w:t>
      </w:r>
      <w:proofErr w:type="spellStart"/>
      <w:r>
        <w:rPr>
          <w:rFonts w:ascii="Calibri" w:eastAsia="Calibri" w:hAnsi="Calibri" w:cs="Calibri"/>
          <w:sz w:val="24"/>
          <w:szCs w:val="24"/>
        </w:rPr>
        <w:t>precisão</w:t>
      </w:r>
      <w:proofErr w:type="spellEnd"/>
      <w:r>
        <w:rPr>
          <w:rFonts w:ascii="Calibri" w:eastAsia="Calibri" w:hAnsi="Calibri" w:cs="Calibri"/>
          <w:sz w:val="24"/>
          <w:szCs w:val="24"/>
        </w:rPr>
        <w:t>, direcionad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</w:rPr>
        <w:t>às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necessidades, aos entraves e à </w:t>
      </w:r>
      <w:proofErr w:type="spellStart"/>
      <w:r>
        <w:rPr>
          <w:rFonts w:ascii="Calibri" w:eastAsia="Calibri" w:hAnsi="Calibri" w:cs="Calibri"/>
          <w:sz w:val="24"/>
          <w:szCs w:val="24"/>
        </w:rPr>
        <w:t>solução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problemas relacionados à cadeia </w:t>
      </w:r>
      <w:proofErr w:type="spellStart"/>
      <w:r>
        <w:rPr>
          <w:rFonts w:ascii="Calibri" w:eastAsia="Calibri" w:hAnsi="Calibri" w:cs="Calibri"/>
          <w:sz w:val="24"/>
          <w:szCs w:val="24"/>
        </w:rPr>
        <w:t>vitivinícola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Esta linha trabalha com desafios na busca de qualidade para a uva e o vinho, </w:t>
      </w:r>
      <w:proofErr w:type="spellStart"/>
      <w:r>
        <w:rPr>
          <w:rFonts w:ascii="Calibri" w:eastAsia="Calibri" w:hAnsi="Calibri" w:cs="Calibri"/>
          <w:sz w:val="24"/>
          <w:szCs w:val="24"/>
        </w:rPr>
        <w:t>através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pesquisas com monitoramento de </w:t>
      </w:r>
      <w:proofErr w:type="spellStart"/>
      <w:r>
        <w:rPr>
          <w:rFonts w:ascii="Calibri" w:eastAsia="Calibri" w:hAnsi="Calibri" w:cs="Calibri"/>
          <w:sz w:val="24"/>
          <w:szCs w:val="24"/>
        </w:rPr>
        <w:t>áreas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produção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análise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 xml:space="preserve">curvas de </w:t>
      </w:r>
      <w:proofErr w:type="spellStart"/>
      <w:r>
        <w:rPr>
          <w:rFonts w:ascii="Calibri" w:eastAsia="Calibri" w:hAnsi="Calibri" w:cs="Calibri"/>
          <w:sz w:val="24"/>
          <w:szCs w:val="24"/>
        </w:rPr>
        <w:t>maturação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qualidade da uva, manejo integrado para combater insetos e </w:t>
      </w:r>
      <w:proofErr w:type="spellStart"/>
      <w:r>
        <w:rPr>
          <w:rFonts w:ascii="Calibri" w:eastAsia="Calibri" w:hAnsi="Calibri" w:cs="Calibri"/>
          <w:sz w:val="24"/>
          <w:szCs w:val="24"/>
        </w:rPr>
        <w:t>ácaros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sistemas de </w:t>
      </w:r>
      <w:proofErr w:type="spellStart"/>
      <w:r>
        <w:rPr>
          <w:rFonts w:ascii="Calibri" w:eastAsia="Calibri" w:hAnsi="Calibri" w:cs="Calibri"/>
          <w:sz w:val="24"/>
          <w:szCs w:val="24"/>
        </w:rPr>
        <w:t>condução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adequação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cepas, qualidade e tratamento de mudas, entre outros.</w:t>
      </w: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664E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DOCENTES LP1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TECNOLOGIAS EM VITICULTURA E ENOLOGIA 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IFSC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Nondillo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Girotto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Evandro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Ficagna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Brunetto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Leonardo Cury Da Silva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Kurtz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Almança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Otavio Dias Da Costa Machado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Schmatz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Rodrigo Otavio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Monteiro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Vitor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Manfroi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Panceri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Janice Regina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Gmach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Bortoli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Stroschein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Anese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Stefany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Grutzmann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Arcari</w:t>
            </w:r>
            <w:proofErr w:type="spellEnd"/>
          </w:p>
          <w:p w:rsidR="00F6664E" w:rsidRDefault="00F6664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6664E" w:rsidRDefault="00F6664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6664E" w:rsidRDefault="00921B4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br w:type="page"/>
      </w: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6664E" w:rsidRDefault="00921B4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LP2 - DESENVOLVIMENTO E SUSTENTABILIDADE NA VITIVINICULTURA</w:t>
      </w:r>
    </w:p>
    <w:p w:rsidR="00F6664E" w:rsidRDefault="00F6664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6664E" w:rsidRDefault="00921B4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Linha de pesquisa com abordagem nas </w:t>
      </w:r>
      <w:proofErr w:type="spellStart"/>
      <w:r>
        <w:rPr>
          <w:rFonts w:ascii="Calibri" w:eastAsia="Calibri" w:hAnsi="Calibri" w:cs="Calibri"/>
          <w:sz w:val="24"/>
          <w:szCs w:val="24"/>
        </w:rPr>
        <w:t>questões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gestão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sustentabilidade no setor </w:t>
      </w:r>
      <w:proofErr w:type="spellStart"/>
      <w:r>
        <w:rPr>
          <w:rFonts w:ascii="Calibri" w:eastAsia="Calibri" w:hAnsi="Calibri" w:cs="Calibri"/>
          <w:sz w:val="24"/>
          <w:szCs w:val="24"/>
        </w:rPr>
        <w:t>vitivinícola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contemplando arranjos institucionais, </w:t>
      </w:r>
      <w:proofErr w:type="spellStart"/>
      <w:r>
        <w:rPr>
          <w:rFonts w:ascii="Calibri" w:eastAsia="Calibri" w:hAnsi="Calibri" w:cs="Calibri"/>
          <w:sz w:val="24"/>
          <w:szCs w:val="24"/>
        </w:rPr>
        <w:t>estratégia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competitividade, levando em </w:t>
      </w:r>
      <w:proofErr w:type="spellStart"/>
      <w:r>
        <w:rPr>
          <w:rFonts w:ascii="Calibri" w:eastAsia="Calibri" w:hAnsi="Calibri" w:cs="Calibri"/>
          <w:sz w:val="24"/>
          <w:szCs w:val="24"/>
        </w:rPr>
        <w:t>consideração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 desafios produtivos e seus impactos junto ao meio ambiente</w:t>
      </w:r>
      <w:r>
        <w:rPr>
          <w:rFonts w:ascii="Calibri" w:eastAsia="Calibri" w:hAnsi="Calibri" w:cs="Calibri"/>
          <w:sz w:val="24"/>
          <w:szCs w:val="24"/>
        </w:rPr>
        <w:t xml:space="preserve">. Esta linha atua na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soluções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os problemas de competitividade do vinho brasileiro, novos processos de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marketing,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terroirs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contaminação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solo, </w:t>
      </w:r>
      <w:proofErr w:type="spellStart"/>
      <w:r>
        <w:rPr>
          <w:rFonts w:ascii="Calibri" w:eastAsia="Calibri" w:hAnsi="Calibri" w:cs="Calibri"/>
          <w:sz w:val="24"/>
          <w:szCs w:val="24"/>
        </w:rPr>
        <w:t>implantação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manejo de uvas </w:t>
      </w:r>
      <w:proofErr w:type="spellStart"/>
      <w:r>
        <w:rPr>
          <w:rFonts w:ascii="Calibri" w:eastAsia="Calibri" w:hAnsi="Calibri" w:cs="Calibri"/>
          <w:sz w:val="24"/>
          <w:szCs w:val="24"/>
        </w:rPr>
        <w:t>orgânicas</w:t>
      </w:r>
      <w:proofErr w:type="spellEnd"/>
      <w:r>
        <w:rPr>
          <w:rFonts w:ascii="Calibri" w:eastAsia="Calibri" w:hAnsi="Calibri" w:cs="Calibri"/>
          <w:sz w:val="24"/>
          <w:szCs w:val="24"/>
        </w:rPr>
        <w:t>, entre</w:t>
      </w:r>
      <w:r>
        <w:rPr>
          <w:rFonts w:ascii="Calibri" w:eastAsia="Calibri" w:hAnsi="Calibri" w:cs="Calibri"/>
          <w:sz w:val="24"/>
          <w:szCs w:val="24"/>
        </w:rPr>
        <w:t xml:space="preserve"> outros. </w:t>
      </w:r>
    </w:p>
    <w:p w:rsidR="00F6664E" w:rsidRDefault="00F6664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664E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DOCENTES LP2 - DESENVOLVIMENTO E SUSTENTABILIDADE NA VITIVINICULTURA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IFSC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Nondillo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Girotto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Brunetto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Leonardo Cury Da Silva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Marilia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Bonzanini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Bossle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Kurtz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Almança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Otavio Dias Da Costa Machado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Breitenbach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Rodrigo Vieira Luciano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Sabbado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Flores</w:t>
            </w:r>
          </w:p>
          <w:p w:rsidR="00F6664E" w:rsidRPr="00921B44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Tatiane</w:t>
            </w:r>
            <w:proofErr w:type="spellEnd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Pellin</w:t>
            </w:r>
            <w:proofErr w:type="spellEnd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Cislaghi</w:t>
            </w:r>
            <w:proofErr w:type="spellEnd"/>
          </w:p>
          <w:p w:rsidR="00F6664E" w:rsidRPr="00921B44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Wagner Luiz </w:t>
            </w: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Priamo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 Carolina Moura de Sena Aquino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Panceri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Stroschein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Anese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Tiago Henrique de Paula Alvarenga</w:t>
            </w:r>
          </w:p>
        </w:tc>
      </w:tr>
    </w:tbl>
    <w:p w:rsidR="00F6664E" w:rsidRDefault="00F6664E">
      <w:pPr>
        <w:widowControl w:val="0"/>
        <w:spacing w:line="240" w:lineRule="auto"/>
      </w:pPr>
      <w:bookmarkStart w:id="0" w:name="_GoBack"/>
      <w:bookmarkEnd w:id="0"/>
    </w:p>
    <w:sectPr w:rsidR="00F666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E"/>
    <w:rsid w:val="00921B44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C421-7846-4E68-803E-1661B96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2023-03-21T18:02:00Z</dcterms:created>
  <dcterms:modified xsi:type="dcterms:W3CDTF">2023-03-21T18:02:00Z</dcterms:modified>
</cp:coreProperties>
</file>