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99" w:rsidRDefault="00D51804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CA2399" w:rsidRDefault="00D51804">
      <w:pPr>
        <w:spacing w:before="240" w:after="240" w:line="240" w:lineRule="auto"/>
        <w:ind w:right="-568"/>
        <w:jc w:val="center"/>
        <w:rPr>
          <w:b/>
          <w:color w:val="00000A"/>
        </w:rPr>
      </w:pPr>
      <w:r>
        <w:rPr>
          <w:b/>
          <w:color w:val="00000A"/>
        </w:rPr>
        <w:t>PROCESSO SELETIVO SIMPLIFICADO</w:t>
      </w:r>
    </w:p>
    <w:p w:rsidR="00CA2399" w:rsidRDefault="00D51804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ANEXO III</w:t>
      </w:r>
    </w:p>
    <w:p w:rsidR="00CA2399" w:rsidRDefault="00D51804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AVALIAÇÃO CURRICULAR</w:t>
      </w:r>
    </w:p>
    <w:p w:rsidR="00CA2399" w:rsidRDefault="00CA2399">
      <w:pPr>
        <w:spacing w:after="0" w:line="240" w:lineRule="auto"/>
        <w:ind w:right="-568"/>
        <w:rPr>
          <w:sz w:val="24"/>
          <w:szCs w:val="24"/>
        </w:rPr>
      </w:pPr>
    </w:p>
    <w:p w:rsidR="00CA2399" w:rsidRDefault="00D51804">
      <w:pPr>
        <w:spacing w:after="0" w:line="240" w:lineRule="auto"/>
        <w:ind w:right="-567"/>
        <w:jc w:val="both"/>
      </w:pPr>
      <w:r>
        <w:rPr>
          <w:color w:val="00000A"/>
        </w:rPr>
        <w:t>NOME DO CANDIDATO:</w:t>
      </w:r>
    </w:p>
    <w:p w:rsidR="00CA2399" w:rsidRDefault="00D51804">
      <w:pPr>
        <w:spacing w:after="0" w:line="240" w:lineRule="auto"/>
        <w:ind w:right="-567"/>
        <w:jc w:val="both"/>
      </w:pPr>
      <w:r>
        <w:rPr>
          <w:color w:val="00000A"/>
        </w:rPr>
        <w:t>CURSO:                                                   </w:t>
      </w:r>
    </w:p>
    <w:p w:rsidR="00CA2399" w:rsidRDefault="00D51804">
      <w:pPr>
        <w:spacing w:after="0" w:line="240" w:lineRule="auto"/>
        <w:ind w:right="-567"/>
        <w:jc w:val="both"/>
      </w:pPr>
      <w:r>
        <w:rPr>
          <w:color w:val="00000A"/>
        </w:rPr>
        <w:t>SETOR DE INTERESSE DE ESTÁGIO:</w:t>
      </w:r>
    </w:p>
    <w:tbl>
      <w:tblPr>
        <w:tblStyle w:val="a2"/>
        <w:tblW w:w="87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43"/>
        <w:gridCol w:w="2835"/>
        <w:gridCol w:w="1701"/>
      </w:tblGrid>
      <w:tr w:rsidR="00CA2399">
        <w:trPr>
          <w:trHeight w:val="470"/>
        </w:trPr>
        <w:tc>
          <w:tcPr>
            <w:tcW w:w="42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 w:rsidP="003A0209">
            <w:pPr>
              <w:spacing w:before="240" w:after="0" w:line="240" w:lineRule="auto"/>
              <w:ind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ITEM DE AVALIAÇÃO</w:t>
            </w:r>
          </w:p>
        </w:tc>
        <w:tc>
          <w:tcPr>
            <w:tcW w:w="28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3A0209" w:rsidP="003A0209">
            <w:pPr>
              <w:spacing w:before="240" w:after="0" w:line="240" w:lineRule="auto"/>
              <w:ind w:right="-568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 xml:space="preserve">      </w:t>
            </w:r>
            <w:r w:rsidR="00D51804">
              <w:rPr>
                <w:color w:val="00000A"/>
                <w:sz w:val="20"/>
                <w:szCs w:val="20"/>
              </w:rPr>
              <w:t>PONTUAÇÃO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  <w:r w:rsidR="00D51804">
              <w:rPr>
                <w:color w:val="00000A"/>
                <w:sz w:val="20"/>
                <w:szCs w:val="20"/>
              </w:rPr>
              <w:t>POSSÍVEL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 w:rsidP="003A0209">
            <w:pPr>
              <w:spacing w:before="240" w:after="0" w:line="240" w:lineRule="auto"/>
              <w:ind w:right="-81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PONTUAÇÃO</w:t>
            </w:r>
            <w:r w:rsidR="003A0209">
              <w:rPr>
                <w:color w:val="00000A"/>
                <w:sz w:val="20"/>
                <w:szCs w:val="20"/>
              </w:rPr>
              <w:t xml:space="preserve"> </w:t>
            </w:r>
            <w:r>
              <w:rPr>
                <w:color w:val="00000A"/>
                <w:sz w:val="20"/>
                <w:szCs w:val="20"/>
              </w:rPr>
              <w:t>OBTIDA</w:t>
            </w:r>
          </w:p>
        </w:tc>
      </w:tr>
      <w:tr w:rsidR="00CA2399" w:rsidTr="003A0209">
        <w:trPr>
          <w:trHeight w:val="70"/>
        </w:trPr>
        <w:tc>
          <w:tcPr>
            <w:tcW w:w="42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 w:rsidP="003A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 w:rsidP="003A0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 w:rsidP="003A0209">
            <w:pPr>
              <w:spacing w:after="0" w:line="240" w:lineRule="auto"/>
              <w:ind w:right="-568"/>
              <w:jc w:val="center"/>
              <w:rPr>
                <w:sz w:val="24"/>
                <w:szCs w:val="24"/>
              </w:rPr>
            </w:pPr>
          </w:p>
        </w:tc>
      </w:tr>
      <w:tr w:rsidR="00CA2399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1. Curso de capacitação/qualificação profissional na área de opção (como participante).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2,5 pontos por curso, com total máximo de 10 pontos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CA2399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2. Curso/programa de extensão ou trabalho voluntário (como participante).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2,5 pontos por curso, com total máximo de 10 pontos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CA2399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ind w:right="-83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3. Experiência profissional (correlata ao projeto)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2 pontos para cada experiência, totalizando no máximo 10 pontos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CA2399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ind w:right="-83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4. Produção acadêmica (iniciação científica, publicações, apresentações de trabalho acadêmico, ministrante de cursos ou oficinas,...)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 ponto por registro, com total máximo de 10 pontos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CA2399">
        <w:trPr>
          <w:trHeight w:val="68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ind w:right="-83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5. Coeficiente de rendimento acadêmico.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Até 10 pontos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CA2399">
        <w:trPr>
          <w:trHeight w:val="500"/>
        </w:trPr>
        <w:tc>
          <w:tcPr>
            <w:tcW w:w="42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D51804">
            <w:pPr>
              <w:spacing w:before="240" w:after="0" w:line="240" w:lineRule="auto"/>
              <w:ind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Total de Pontos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2399" w:rsidRDefault="00CA2399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</w:tbl>
    <w:p w:rsidR="003A0209" w:rsidRDefault="00D51804" w:rsidP="003A0209">
      <w:pPr>
        <w:spacing w:after="0" w:line="240" w:lineRule="auto"/>
        <w:ind w:left="80" w:right="-568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                                                        </w:t>
      </w:r>
    </w:p>
    <w:p w:rsidR="003A0209" w:rsidRDefault="003A0209" w:rsidP="003A0209">
      <w:pPr>
        <w:spacing w:after="0" w:line="240" w:lineRule="auto"/>
        <w:ind w:left="80" w:right="-568"/>
        <w:jc w:val="both"/>
        <w:rPr>
          <w:b/>
          <w:color w:val="00000A"/>
          <w:sz w:val="20"/>
          <w:szCs w:val="20"/>
        </w:rPr>
      </w:pPr>
    </w:p>
    <w:p w:rsidR="003A0209" w:rsidRDefault="003A0209" w:rsidP="003A0209">
      <w:pPr>
        <w:spacing w:after="0" w:line="240" w:lineRule="auto"/>
        <w:ind w:left="80" w:right="-568"/>
        <w:jc w:val="both"/>
        <w:rPr>
          <w:b/>
          <w:color w:val="00000A"/>
          <w:sz w:val="20"/>
          <w:szCs w:val="20"/>
        </w:rPr>
      </w:pPr>
    </w:p>
    <w:p w:rsidR="003A0209" w:rsidRDefault="003A0209" w:rsidP="003A0209">
      <w:pPr>
        <w:spacing w:after="0" w:line="240" w:lineRule="auto"/>
        <w:ind w:left="80" w:right="-568"/>
        <w:jc w:val="both"/>
        <w:rPr>
          <w:b/>
          <w:color w:val="00000A"/>
          <w:sz w:val="20"/>
          <w:szCs w:val="20"/>
        </w:rPr>
      </w:pPr>
      <w:bookmarkStart w:id="0" w:name="_GoBack"/>
      <w:bookmarkEnd w:id="0"/>
    </w:p>
    <w:p w:rsidR="003A0209" w:rsidRDefault="003A0209" w:rsidP="003A0209">
      <w:pPr>
        <w:spacing w:after="0" w:line="240" w:lineRule="auto"/>
        <w:ind w:left="80" w:right="-568"/>
        <w:jc w:val="both"/>
        <w:rPr>
          <w:b/>
          <w:color w:val="00000A"/>
          <w:sz w:val="20"/>
          <w:szCs w:val="20"/>
        </w:rPr>
      </w:pPr>
    </w:p>
    <w:p w:rsidR="00CA2399" w:rsidRDefault="00D51804" w:rsidP="003A0209">
      <w:pPr>
        <w:spacing w:after="0" w:line="240" w:lineRule="auto"/>
        <w:ind w:left="2240" w:right="-568" w:firstLine="640"/>
        <w:jc w:val="both"/>
        <w:rPr>
          <w:sz w:val="24"/>
          <w:szCs w:val="24"/>
        </w:rPr>
      </w:pPr>
      <w:r>
        <w:rPr>
          <w:color w:val="00000A"/>
          <w:sz w:val="20"/>
          <w:szCs w:val="20"/>
        </w:rPr>
        <w:t>_______________________________</w:t>
      </w:r>
    </w:p>
    <w:p w:rsidR="00CA2399" w:rsidRDefault="00D51804" w:rsidP="003A0209">
      <w:pPr>
        <w:spacing w:after="0" w:line="240" w:lineRule="auto"/>
        <w:ind w:left="80" w:right="-568"/>
        <w:jc w:val="both"/>
        <w:rPr>
          <w:sz w:val="24"/>
          <w:szCs w:val="24"/>
        </w:rPr>
      </w:pPr>
      <w:r>
        <w:rPr>
          <w:color w:val="00000A"/>
          <w:sz w:val="20"/>
          <w:szCs w:val="20"/>
        </w:rPr>
        <w:t>                                                                                      AVALIADOR</w:t>
      </w:r>
    </w:p>
    <w:sectPr w:rsidR="00CA2399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2D" w:rsidRDefault="00A1422D">
      <w:pPr>
        <w:spacing w:after="0" w:line="240" w:lineRule="auto"/>
      </w:pPr>
      <w:r>
        <w:separator/>
      </w:r>
    </w:p>
  </w:endnote>
  <w:endnote w:type="continuationSeparator" w:id="0">
    <w:p w:rsidR="00A1422D" w:rsidRDefault="00A1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2D" w:rsidRDefault="00A1422D">
      <w:pPr>
        <w:spacing w:after="0" w:line="240" w:lineRule="auto"/>
      </w:pPr>
      <w:r>
        <w:separator/>
      </w:r>
    </w:p>
  </w:footnote>
  <w:footnote w:type="continuationSeparator" w:id="0">
    <w:p w:rsidR="00A1422D" w:rsidRDefault="00A1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399" w:rsidRDefault="00282968" w:rsidP="00282968">
    <w:pPr>
      <w:widowControl w:val="0"/>
      <w:spacing w:after="0" w:line="240" w:lineRule="auto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                                                                      </w:t>
    </w:r>
    <w:r w:rsidR="00D51804">
      <w:rPr>
        <w:rFonts w:ascii="Arial" w:eastAsia="Arial" w:hAnsi="Arial" w:cs="Arial"/>
        <w:noProof/>
        <w:sz w:val="18"/>
        <w:szCs w:val="18"/>
      </w:rPr>
      <w:drawing>
        <wp:inline distT="0" distB="0" distL="0" distR="0">
          <wp:extent cx="523875" cy="581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2968" w:rsidRDefault="00282968" w:rsidP="00282968">
    <w:pPr>
      <w:widowControl w:val="0"/>
      <w:spacing w:after="0" w:line="240" w:lineRule="auto"/>
      <w:ind w:right="134"/>
      <w:rPr>
        <w:rFonts w:asciiTheme="majorHAnsi" w:eastAsia="Arial" w:hAnsiTheme="majorHAnsi" w:cstheme="majorHAnsi"/>
        <w:sz w:val="20"/>
        <w:szCs w:val="20"/>
      </w:rPr>
    </w:pPr>
  </w:p>
  <w:p w:rsidR="00282968" w:rsidRDefault="00D51804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241C6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282968" w:rsidRDefault="00D51804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241C6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282968" w:rsidRDefault="00D51804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241C6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282968" w:rsidRPr="002241C6" w:rsidRDefault="00282968" w:rsidP="00282968">
    <w:pPr>
      <w:widowControl w:val="0"/>
      <w:spacing w:after="0" w:line="240" w:lineRule="auto"/>
      <w:ind w:right="134"/>
      <w:jc w:val="center"/>
      <w:rPr>
        <w:rFonts w:asciiTheme="majorHAnsi" w:eastAsia="Arial" w:hAnsiTheme="majorHAnsi" w:cstheme="majorHAnsi"/>
        <w:sz w:val="20"/>
        <w:szCs w:val="20"/>
      </w:rPr>
    </w:pPr>
    <w:r w:rsidRPr="00282968">
      <w:rPr>
        <w:rFonts w:asciiTheme="majorHAnsi" w:eastAsia="Arial" w:hAnsiTheme="majorHAnsi" w:cstheme="majorHAnsi"/>
        <w:i/>
        <w:sz w:val="20"/>
        <w:szCs w:val="20"/>
      </w:rPr>
      <w:t>Campus</w:t>
    </w:r>
    <w:r>
      <w:rPr>
        <w:rFonts w:asciiTheme="majorHAnsi" w:eastAsia="Arial" w:hAnsiTheme="majorHAnsi" w:cstheme="majorHAnsi"/>
        <w:sz w:val="20"/>
        <w:szCs w:val="20"/>
      </w:rPr>
      <w:t xml:space="preserve"> Bento Gonçalves</w:t>
    </w:r>
  </w:p>
  <w:p w:rsidR="00CA2399" w:rsidRDefault="00CA23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99"/>
    <w:rsid w:val="001806C3"/>
    <w:rsid w:val="002241C6"/>
    <w:rsid w:val="00282968"/>
    <w:rsid w:val="003A0209"/>
    <w:rsid w:val="00440AEA"/>
    <w:rsid w:val="004B2A7F"/>
    <w:rsid w:val="00605DE4"/>
    <w:rsid w:val="0062414D"/>
    <w:rsid w:val="00A1422D"/>
    <w:rsid w:val="00CA2399"/>
    <w:rsid w:val="00D5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AE5E7"/>
  <w15:docId w15:val="{89D69500-AAC0-4B7B-8033-B3EE5430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2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1C6"/>
  </w:style>
  <w:style w:type="paragraph" w:styleId="Rodap">
    <w:name w:val="footer"/>
    <w:basedOn w:val="Normal"/>
    <w:link w:val="RodapChar"/>
    <w:uiPriority w:val="99"/>
    <w:unhideWhenUsed/>
    <w:rsid w:val="0022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Nicolli Piovesana</dc:creator>
  <cp:lastModifiedBy>Sandra Nicolli Piovesana</cp:lastModifiedBy>
  <cp:revision>3</cp:revision>
  <dcterms:created xsi:type="dcterms:W3CDTF">2023-02-14T19:10:00Z</dcterms:created>
  <dcterms:modified xsi:type="dcterms:W3CDTF">2023-02-14T19:14:00Z</dcterms:modified>
</cp:coreProperties>
</file>