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9" w:rsidRDefault="007921A7">
      <w:pPr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>ANEXO III</w:t>
      </w:r>
    </w:p>
    <w:p w:rsidR="00F34329" w:rsidRDefault="007921A7">
      <w:pPr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MODELO DE PLANILHA DE PROPOSTA COMERCIAL </w:t>
      </w:r>
    </w:p>
    <w:p w:rsidR="00F34329" w:rsidRDefault="00F34329">
      <w:pPr>
        <w:rPr>
          <w:rFonts w:ascii="Calibri" w:eastAsia="Calibri" w:hAnsi="Calibri" w:cs="Calibri"/>
          <w:b/>
          <w:color w:val="000000"/>
          <w:sz w:val="24"/>
        </w:rPr>
      </w:pPr>
    </w:p>
    <w:p w:rsidR="00F34329" w:rsidRDefault="007921A7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PLANILHA DA PROPOSTA COMERCIAL</w:t>
      </w:r>
    </w:p>
    <w:p w:rsidR="00F34329" w:rsidRDefault="007921A7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PREGÃO 4</w:t>
      </w:r>
      <w:r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color w:val="000000"/>
          <w:sz w:val="24"/>
        </w:rPr>
        <w:t>/202</w:t>
      </w:r>
      <w:r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 xml:space="preserve"> – SRP</w:t>
      </w:r>
    </w:p>
    <w:p w:rsidR="00F34329" w:rsidRDefault="007921A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planilha deverá ser encaminhada em papel timbrado da empresa participante do processo licitatório ou papel ofício, bem como, conter carimbo e assinatura do responsável.</w:t>
      </w:r>
    </w:p>
    <w:p w:rsidR="00F34329" w:rsidRDefault="007921A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(Para elaboração da proposta de preços é necessária a leitura do Edital, Termo de Ref</w:t>
      </w:r>
      <w:r>
        <w:rPr>
          <w:rFonts w:ascii="Calibri" w:eastAsia="Calibri" w:hAnsi="Calibri" w:cs="Calibri"/>
          <w:sz w:val="24"/>
        </w:rPr>
        <w:t>erência e Termo de Registro de preços).</w:t>
      </w:r>
    </w:p>
    <w:p w:rsidR="00F34329" w:rsidRDefault="00F34329">
      <w:pPr>
        <w:rPr>
          <w:rFonts w:ascii="Calibri" w:eastAsia="Calibri" w:hAnsi="Calibri" w:cs="Calibri"/>
          <w:sz w:val="24"/>
        </w:rPr>
      </w:pPr>
    </w:p>
    <w:p w:rsidR="00F34329" w:rsidRDefault="007921A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INFORMAÇÕES 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Razão Social: _______________________________________________________________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Nome Fantasia: ______________________________________________________________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CNPJ: ________________________________________</w:t>
      </w:r>
      <w:r>
        <w:rPr>
          <w:rFonts w:ascii="Calibri" w:eastAsia="Calibri" w:hAnsi="Calibri" w:cs="Calibri"/>
          <w:sz w:val="24"/>
        </w:rPr>
        <w:t>_____________________________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Endereço: __________________________________________________________________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Cidade: _________________________________________________ CEP: ______________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Telefone: ______________________E-mail: _______________________________</w:t>
      </w:r>
      <w:r>
        <w:rPr>
          <w:rFonts w:ascii="Calibri" w:eastAsia="Calibri" w:hAnsi="Calibri" w:cs="Calibri"/>
          <w:sz w:val="24"/>
        </w:rPr>
        <w:t>________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Responsável legal: ___________________________________________________________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Dados Bancários: </w:t>
      </w:r>
    </w:p>
    <w:p w:rsidR="00F34329" w:rsidRDefault="007921A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Banco: ______________________ Agência: ______________ Conta Corrente:____________</w:t>
      </w:r>
    </w:p>
    <w:p w:rsidR="00F34329" w:rsidRDefault="00F34329">
      <w:pPr>
        <w:rPr>
          <w:rFonts w:ascii="Calibri" w:eastAsia="Calibri" w:hAnsi="Calibri" w:cs="Calibri"/>
          <w:sz w:val="24"/>
        </w:rPr>
      </w:pPr>
    </w:p>
    <w:p w:rsidR="00F34329" w:rsidRDefault="00F34329">
      <w:pPr>
        <w:rPr>
          <w:rFonts w:ascii="Calibri" w:eastAsia="Calibri" w:hAnsi="Calibri" w:cs="Calibri"/>
          <w:sz w:val="24"/>
        </w:rPr>
      </w:pPr>
    </w:p>
    <w:tbl>
      <w:tblPr>
        <w:tblStyle w:val="a"/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006"/>
        <w:gridCol w:w="850"/>
        <w:gridCol w:w="567"/>
        <w:gridCol w:w="1247"/>
        <w:gridCol w:w="1418"/>
        <w:gridCol w:w="1418"/>
      </w:tblGrid>
      <w:tr w:rsidR="00F34329">
        <w:tc>
          <w:tcPr>
            <w:tcW w:w="709" w:type="dxa"/>
          </w:tcPr>
          <w:p w:rsidR="00F34329" w:rsidRDefault="007921A7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ITEM</w:t>
            </w:r>
          </w:p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06" w:type="dxa"/>
          </w:tcPr>
          <w:p w:rsidR="00F34329" w:rsidRDefault="007921A7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Descrição do objeto com especificações</w:t>
            </w:r>
          </w:p>
        </w:tc>
        <w:tc>
          <w:tcPr>
            <w:tcW w:w="850" w:type="dxa"/>
          </w:tcPr>
          <w:p w:rsidR="00F34329" w:rsidRDefault="007921A7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Qtda</w:t>
            </w:r>
          </w:p>
        </w:tc>
        <w:tc>
          <w:tcPr>
            <w:tcW w:w="567" w:type="dxa"/>
          </w:tcPr>
          <w:p w:rsidR="00F34329" w:rsidRDefault="007921A7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Un</w:t>
            </w:r>
          </w:p>
        </w:tc>
        <w:tc>
          <w:tcPr>
            <w:tcW w:w="1247" w:type="dxa"/>
          </w:tcPr>
          <w:p w:rsidR="00F34329" w:rsidRDefault="007921A7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Valor Unitário (R$)</w:t>
            </w:r>
          </w:p>
        </w:tc>
        <w:tc>
          <w:tcPr>
            <w:tcW w:w="1418" w:type="dxa"/>
          </w:tcPr>
          <w:p w:rsidR="00F34329" w:rsidRDefault="007921A7">
            <w:pPr>
              <w:widowControl w:val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Valor Total (R$)</w:t>
            </w:r>
          </w:p>
        </w:tc>
        <w:tc>
          <w:tcPr>
            <w:tcW w:w="1418" w:type="dxa"/>
          </w:tcPr>
          <w:p w:rsidR="00F34329" w:rsidRDefault="007921A7">
            <w:pPr>
              <w:widowControl w:val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Prazo de Validade </w:t>
            </w:r>
          </w:p>
        </w:tc>
      </w:tr>
      <w:tr w:rsidR="00F34329">
        <w:tc>
          <w:tcPr>
            <w:tcW w:w="709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06" w:type="dxa"/>
          </w:tcPr>
          <w:p w:rsidR="00F34329" w:rsidRDefault="00F3432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F34329">
        <w:tc>
          <w:tcPr>
            <w:tcW w:w="709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06" w:type="dxa"/>
          </w:tcPr>
          <w:p w:rsidR="00F34329" w:rsidRDefault="00F3432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F34329" w:rsidRDefault="00F34329">
            <w:pPr>
              <w:widowControl w:val="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F34329" w:rsidRDefault="00F34329">
      <w:pPr>
        <w:jc w:val="right"/>
        <w:rPr>
          <w:rFonts w:ascii="Calibri" w:eastAsia="Calibri" w:hAnsi="Calibri" w:cs="Calibri"/>
          <w:color w:val="000000"/>
          <w:sz w:val="24"/>
        </w:rPr>
      </w:pPr>
    </w:p>
    <w:p w:rsidR="00F34329" w:rsidRDefault="007921A7">
      <w:pPr>
        <w:ind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Declaramos conhecer a legislação de referência desta licitação e que os produtos serão fornecidos de acordo com as condições estabelecidas neste Edital, o que conhecemos e aceitamos em todos os termos, inclusive quando ao pagamento e outros.</w:t>
      </w:r>
    </w:p>
    <w:p w:rsidR="00F34329" w:rsidRDefault="007921A7">
      <w:pPr>
        <w:ind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Nos preços ind</w:t>
      </w:r>
      <w:r>
        <w:rPr>
          <w:rFonts w:ascii="Calibri" w:eastAsia="Calibri" w:hAnsi="Calibri" w:cs="Calibri"/>
          <w:color w:val="000000"/>
          <w:sz w:val="24"/>
        </w:rPr>
        <w:t>icados acima estão inclusos, além dos produtos todos os custos, benefícios, encargos, tributos e demais contribuições pertinentes. Declaramos cumprir todas as normas legais e regulamentares relativas à documentação, obtendo todas as autorizações que se fiz</w:t>
      </w:r>
      <w:r>
        <w:rPr>
          <w:rFonts w:ascii="Calibri" w:eastAsia="Calibri" w:hAnsi="Calibri" w:cs="Calibri"/>
          <w:color w:val="000000"/>
          <w:sz w:val="24"/>
        </w:rPr>
        <w:t>erem necessárias junto aos órgãos públicos competentes.</w:t>
      </w:r>
    </w:p>
    <w:p w:rsidR="00F34329" w:rsidRDefault="007921A7">
      <w:pPr>
        <w:ind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Esta proposta é válida por...............................(mínimo 60 dias), a contar da data da realização da licitação, para assinatura do Termo de Registro de Preços. Os preços registrados em Ata ter</w:t>
      </w:r>
      <w:r>
        <w:rPr>
          <w:rFonts w:ascii="Calibri" w:eastAsia="Calibri" w:hAnsi="Calibri" w:cs="Calibri"/>
          <w:color w:val="000000"/>
          <w:sz w:val="24"/>
        </w:rPr>
        <w:t>ão validade de 12 (dose) meses.</w:t>
      </w:r>
    </w:p>
    <w:p w:rsidR="00F34329" w:rsidRDefault="00F34329">
      <w:pPr>
        <w:rPr>
          <w:rFonts w:ascii="Calibri" w:eastAsia="Calibri" w:hAnsi="Calibri" w:cs="Calibri"/>
          <w:color w:val="000000"/>
          <w:sz w:val="24"/>
        </w:rPr>
      </w:pPr>
    </w:p>
    <w:p w:rsidR="00F34329" w:rsidRDefault="007921A7">
      <w:pPr>
        <w:ind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______________/____de______________de 202</w:t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F34329" w:rsidRDefault="007921A7">
      <w:pPr>
        <w:ind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34329" w:rsidRDefault="00F34329">
      <w:pPr>
        <w:rPr>
          <w:rFonts w:ascii="Calibri" w:eastAsia="Calibri" w:hAnsi="Calibri" w:cs="Calibri"/>
          <w:color w:val="000000"/>
          <w:sz w:val="24"/>
        </w:rPr>
      </w:pPr>
    </w:p>
    <w:p w:rsidR="00F34329" w:rsidRDefault="007921A7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</w:t>
      </w:r>
    </w:p>
    <w:p w:rsidR="00F34329" w:rsidRDefault="007921A7">
      <w:pPr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Nome de Declarante </w:t>
      </w:r>
    </w:p>
    <w:p w:rsidR="00F34329" w:rsidRDefault="007921A7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Nº CPF do Declarante</w:t>
      </w:r>
    </w:p>
    <w:p w:rsidR="00F34329" w:rsidRDefault="00F34329">
      <w:bookmarkStart w:id="1" w:name="_heading=h.gjdgxs" w:colFirst="0" w:colLast="0"/>
      <w:bookmarkEnd w:id="1"/>
    </w:p>
    <w:sectPr w:rsidR="00F34329">
      <w:footerReference w:type="default" r:id="rId8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A7" w:rsidRDefault="007921A7">
      <w:r>
        <w:separator/>
      </w:r>
    </w:p>
  </w:endnote>
  <w:endnote w:type="continuationSeparator" w:id="0">
    <w:p w:rsidR="007921A7" w:rsidRDefault="0079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Câmara Nacional de Modelos de Licitações e Contratos da Consultoria-Geral da União</w:t>
    </w:r>
  </w:p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Termo de Referência - Modelo para Pregão Eletrônico – Compras</w:t>
    </w:r>
  </w:p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  <w:r>
      <w:rPr>
        <w:rFonts w:cs="Arial"/>
        <w:color w:val="000000"/>
        <w:sz w:val="12"/>
        <w:szCs w:val="12"/>
      </w:rPr>
      <w:t>Atualização: Junho/2021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A7" w:rsidRDefault="007921A7">
      <w:r>
        <w:separator/>
      </w:r>
    </w:p>
  </w:footnote>
  <w:footnote w:type="continuationSeparator" w:id="0">
    <w:p w:rsidR="007921A7" w:rsidRDefault="0079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0A1C"/>
    <w:multiLevelType w:val="multilevel"/>
    <w:tmpl w:val="ECA28C2E"/>
    <w:lvl w:ilvl="0">
      <w:start w:val="1"/>
      <w:numFmt w:val="decimal"/>
      <w:pStyle w:val="Listacommarca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9"/>
    <w:rsid w:val="007921A7"/>
    <w:rsid w:val="00D15E33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F681D-A019-49CD-9003-9738164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Cabealho1">
    <w:name w:val="heading 1"/>
    <w:basedOn w:val="Normal"/>
    <w:next w:val="Normal"/>
    <w:link w:val="Cabealho1Carte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rsid w:val="003A73C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styleId="Hiperligao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arte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arter">
    <w:name w:val="Citação Caráte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acommarca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arte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arte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Cabealho1"/>
    <w:next w:val="Normal"/>
    <w:link w:val="Nivel1Char"/>
    <w:qFormat/>
    <w:rsid w:val="00DE7070"/>
    <w:pPr>
      <w:tabs>
        <w:tab w:val="num" w:pos="720"/>
      </w:tabs>
      <w:spacing w:before="480" w:after="120" w:line="276" w:lineRule="auto"/>
      <w:ind w:left="720" w:hanging="7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Cabealho1Carter"/>
    <w:link w:val="Nivel1"/>
    <w:rsid w:val="00DE7070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styleId="Refdecomentrio">
    <w:name w:val="annotation reference"/>
    <w:basedOn w:val="Tipodeletrapredefinidodopargraf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453B1D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53B1D"/>
    <w:rPr>
      <w:rFonts w:ascii="Arial" w:hAnsi="Arial" w:cs="Tahoma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5E4CDC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elha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Cabealh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ipodeletrapredefinidodopargraf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Cabealh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Cabealho1Carte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Tipodeletrapredefinidodopargrafo"/>
    <w:uiPriority w:val="22"/>
    <w:qFormat/>
    <w:rsid w:val="00520BCD"/>
    <w:rPr>
      <w:b/>
      <w:bCs/>
    </w:rPr>
  </w:style>
  <w:style w:type="character" w:styleId="nfase">
    <w:name w:val="Emphasis"/>
    <w:basedOn w:val="Tipodeletrapredefinidodopargraf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Tipodeletrapredefinidodopargraf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Tipodeletrapredefinidodopargrafo"/>
    <w:rsid w:val="00F108DB"/>
  </w:style>
  <w:style w:type="character" w:customStyle="1" w:styleId="scayt-misspell-word">
    <w:name w:val="scayt-misspell-word"/>
    <w:basedOn w:val="Tipodeletrapredefinidodopargraf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styleId="Hiperligaovisitada">
    <w:name w:val="FollowedHyperlink"/>
    <w:basedOn w:val="Tipodeletrapredefinidodopargrafo"/>
    <w:semiHidden/>
    <w:unhideWhenUsed/>
    <w:rsid w:val="009E560A"/>
    <w:rPr>
      <w:color w:val="800080" w:themeColor="followedHyperlink"/>
      <w:u w:val="single"/>
    </w:rPr>
  </w:style>
  <w:style w:type="paragraph" w:customStyle="1" w:styleId="Default">
    <w:name w:val="Default"/>
    <w:rsid w:val="00A7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PpzmojT1hR1lRCOf0qnKj/dGw==">AMUW2mVVTkxxSHboLWJnDj0fC4c9208DEc/C/NxqyZbTKdrGwK+AHOFYq7UNO6NrULkbPi6GuKiHsFB5DqNoMa2hMm5ho1BY//NH0x/vofLM5xCZ7r+atpb8Q1stLLVbhnQU4cTW6sbZ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Andreia Carneiro</cp:lastModifiedBy>
  <cp:revision>2</cp:revision>
  <dcterms:created xsi:type="dcterms:W3CDTF">2022-10-20T15:45:00Z</dcterms:created>
  <dcterms:modified xsi:type="dcterms:W3CDTF">2022-10-20T15:45:00Z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