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/>
        <w:jc w:val="left"/>
        <w:rPr>
          <w:rFonts w:ascii="Calibri" w:eastAsia="Calibri" w:hAnsi="Calibri" w:cs="Calibri"/>
          <w:b/>
        </w:rPr>
      </w:pPr>
      <w:bookmarkStart w:id="0" w:name="_GoBack"/>
      <w:bookmarkEnd w:id="0"/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VII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  <w:b/>
          <w:color w:val="000000"/>
        </w:rPr>
        <w:t>MINUTA DE CONTRATO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Modelo de Contrato de Aquisição da Agricultura Familiar para o PNAE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CONTRATO N° ____/2022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CONTRATO DE AQUISIÇÃO DE GÊNEROS ALIMENTÍCIOS DA AGRICULTURA FAMILIAR PARA A ALIMENTAÇÃO ESCOLAR/PNAE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b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Instituto Federal de Educação, Ciência e Tecnologia do Rio Grande do Sul - Campus Bento Gonçalves, pessoa jurídica de direito público, com sede na cidade de Bento Gonçalves/RS, inscrita no CNPJ sob o n° 10.637.926/0002-27, representado neste ato pelo Diretor-Geral, Sr. Rodrigo Otávio Câmara Monteiro, no uso de suas prerrogativas legais, doravante denominada CONTRATANTE, e por outro lado (nome do grupo formal ou informal ou fornecedor individual) com sede à ________________________, n°______, em ______/UF, inscrita no CNPJ sob n° ________________________, ( para grupo formal), CPF sob o n</w:t>
      </w:r>
      <w:r>
        <w:rPr>
          <w:rFonts w:ascii="Calibri" w:eastAsia="Calibri" w:hAnsi="Calibri" w:cs="Calibri"/>
          <w:color w:val="000000"/>
          <w:vertAlign w:val="superscript"/>
        </w:rPr>
        <w:t>o</w:t>
      </w:r>
      <w:r>
        <w:rPr>
          <w:rFonts w:ascii="Calibri" w:eastAsia="Calibri" w:hAnsi="Calibri" w:cs="Calibri"/>
          <w:color w:val="000000"/>
        </w:rPr>
        <w:t xml:space="preserve"> __________________(grupos informais e individuais), doravante denominado CONTRATADO (A), fundamentados nas disposições da Lei n° 11.947/2009, e da Lei n° 8.666/1993, e tendo em vista o que consta na </w:t>
      </w:r>
      <w:r>
        <w:rPr>
          <w:rFonts w:ascii="Calibri" w:eastAsia="Calibri" w:hAnsi="Calibri" w:cs="Calibri"/>
          <w:b/>
          <w:color w:val="000000"/>
        </w:rPr>
        <w:t>Chamada Pública n° 07/2022</w:t>
      </w:r>
      <w:r>
        <w:rPr>
          <w:rFonts w:ascii="Calibri" w:eastAsia="Calibri" w:hAnsi="Calibri" w:cs="Calibri"/>
          <w:color w:val="000000"/>
        </w:rPr>
        <w:t>, resolvem celebrar o presente Contrato, mediante as cláusulas que seguem.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PRIMEIRA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É objeto desta contratação a aquisição de GÊNEROS ALIMENTÍCIOS DA AGRICULTURA FAMILIAR PARA ALIMENTAÇÃO ESCOLAR, para alunos da rede de educação básica pública, verba FNDE/PNAE, durante o ano de 2022, descritos no quadro previsto na Cláusula Quarta, todos de acordo com </w:t>
      </w:r>
      <w:r>
        <w:rPr>
          <w:rFonts w:ascii="Calibri" w:eastAsia="Calibri" w:hAnsi="Calibri" w:cs="Calibri"/>
          <w:b/>
          <w:color w:val="000000"/>
        </w:rPr>
        <w:t>Chamada Pública n° 07/2022</w:t>
      </w:r>
      <w:r>
        <w:rPr>
          <w:rFonts w:ascii="Calibri" w:eastAsia="Calibri" w:hAnsi="Calibri" w:cs="Calibri"/>
          <w:color w:val="000000"/>
        </w:rPr>
        <w:t>, o qual fica fazendo parte integrante do presente Contrato, independentemente de anexação ou transcrição.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SEGUNDA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CONTRATADO se compromete a fornecer os alimentos da Agricultura Familiar ao CONTRATANTE conforme descrito na Cláusula quarta deste contrato.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strike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TERCEIRA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000000"/>
        </w:rPr>
        <w:t>O limite individual de venda de gêneros alimentícios do CONTRATADO, será de até R$ 20.000,00 (vinte mil reais) por DAP por ano civil, referente à sua produção, conforme a legislação do Programa Nacional de Alimentação Escolar</w:t>
      </w:r>
      <w:r>
        <w:rPr>
          <w:rFonts w:ascii="Calibri" w:eastAsia="Calibri" w:hAnsi="Calibri" w:cs="Calibri"/>
          <w:color w:val="FF0000"/>
        </w:rPr>
        <w:t>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QUARTA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Pelo fornecimento dos gêneros alimentícios, nos quantitativos descritos abaixo (no quadro), de Gêneros Alimentícios da Agricultura Familiar, o (a) CONTRATADO (A) receberá o valor total de R$ __________ (_____________________________________).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 recebimento das mercadorias dar-se-á mediante apresentação do Termo de Recebimento e das Notas Fiscais de Venda pela pessoa responsável pela alimentação no local de entrega, consoante anexo deste Contrato.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a7"/>
        <w:tblW w:w="10206" w:type="dxa"/>
        <w:tblInd w:w="-512" w:type="dxa"/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1843"/>
        <w:gridCol w:w="1559"/>
        <w:gridCol w:w="1630"/>
        <w:gridCol w:w="1630"/>
      </w:tblGrid>
      <w:tr w:rsidR="00A053E0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Produto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Periodicidade de entrega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de Aquisição </w:t>
            </w:r>
          </w:p>
        </w:tc>
      </w:tr>
      <w:tr w:rsidR="00A053E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Unitário (divulgado na chamada pública)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Preço Total </w:t>
            </w:r>
          </w:p>
        </w:tc>
      </w:tr>
      <w:tr w:rsidR="00A053E0">
        <w:tc>
          <w:tcPr>
            <w:tcW w:w="6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A053E0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  <w:between w:val="single" w:sz="4" w:space="1" w:color="000000"/>
              </w:pBdr>
              <w:spacing w:line="240" w:lineRule="auto"/>
              <w:ind w:left="0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</w:p>
          <w:p w:rsidR="00A053E0" w:rsidRDefault="00B07BA2">
            <w:pPr>
              <w:ind w:left="0"/>
            </w:pPr>
            <w:r>
              <w:t>Valor total do Contrato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</w:tr>
      <w:tr w:rsidR="00A053E0">
        <w:tc>
          <w:tcPr>
            <w:tcW w:w="6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rPr>
                <w:color w:val="FF0000"/>
                <w:sz w:val="16"/>
                <w:szCs w:val="16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QUINTA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As despesas decorrentes do presente contrato correrão à conta das seguintes dotações orçamentárias: PROG. ALIMENTAÇÃO ESCOLAR – PNAE: Fundo Nacional de Desenvolvimento da Educação - FNDE, </w:t>
      </w:r>
      <w:r>
        <w:rPr>
          <w:rFonts w:ascii="Calibri" w:eastAsia="Calibri" w:hAnsi="Calibri" w:cs="Calibri"/>
          <w:b/>
          <w:color w:val="000000"/>
        </w:rPr>
        <w:t xml:space="preserve">Elemento de Despesa: 339032, Fonte de Recursos </w:t>
      </w:r>
      <w:proofErr w:type="gramStart"/>
      <w:r>
        <w:rPr>
          <w:rFonts w:ascii="Calibri" w:eastAsia="Calibri" w:hAnsi="Calibri" w:cs="Calibri"/>
          <w:b/>
          <w:color w:val="000000"/>
        </w:rPr>
        <w:t>n.º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0113150072 e PTRES n.º 169949</w:t>
      </w:r>
      <w:r>
        <w:rPr>
          <w:rFonts w:ascii="Calibri" w:eastAsia="Calibri" w:hAnsi="Calibri" w:cs="Calibri"/>
          <w:color w:val="000000"/>
        </w:rPr>
        <w:t xml:space="preserve">, exercício financeiro do ano corrente.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FF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SEXTA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SÉTIMA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OITAVA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CONTRATANTE se compromete em guardar pelo prazo estabelecido no §7º do artigo 57 da Resolução do FNDE que dispõe sobre o PNAE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NONA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 CONTRATANTE em razão da supremacia do interesse público sobre os interesses particulares poderá: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a. modificar unilateralmente o contrato para melhor adequação às finalidades de interesse público, respeitando os direitos do CONTRATADO;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rescindir unilateralmente o contrato, nos casos de infração contratual ou inaptidão do CONTRATADO;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 fiscalizar a execução do contrato;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d. aplicar sanções motivadas pela inexecução total ou parcial do ajuste;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PRIMEIRA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multa aplicada após regular processo administrativo poderá ser descontada dos pagamentos eventualmente devidos pelo CONTRATANTE ou, quando for o caso, cobrada judicialmente.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SEGUNDA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>A fiscalização do presente contrato ficará a cargo do respectivo fiscal de contrato, a cargo do órgão ou entidade responsável pela compra.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TERCEIRA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presente contrato rege-se, ainda, pela chamada pública </w:t>
      </w:r>
      <w:proofErr w:type="gramStart"/>
      <w:r>
        <w:rPr>
          <w:rFonts w:ascii="Calibri" w:eastAsia="Calibri" w:hAnsi="Calibri" w:cs="Calibri"/>
        </w:rPr>
        <w:t>n.º</w:t>
      </w:r>
      <w:proofErr w:type="gramEnd"/>
      <w:r>
        <w:rPr>
          <w:rFonts w:ascii="Calibri" w:eastAsia="Calibri" w:hAnsi="Calibri" w:cs="Calibri"/>
        </w:rPr>
        <w:t xml:space="preserve"> /20XX, pela Resolução CD/FNDE nº 06/2022, pela Lei nº 8.666/1993 e pela Lei n° 11.947/2009, em todos os seus termos.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QUARTA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Contrato poderá ser aditado a qualquer tempo, mediante acordo formal entre as partes, resguardadas as suas condições essenciais. 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QUINTA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SEXTA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Este Contrato, desde que observada à formalização preliminar à sua efetivação, por carta, consoante Cláusula Décima Quinta, poderá ser rescindido, de pleno direito, independentemente de notificação ou interpelação judicial ou extrajudicial, nos seguintes casos: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a. por acordo entre as partes;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b. pela inobservância de qualquer de suas condições; 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c. por quaisquer dos motivos previstos em lei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  <w:highlight w:val="yellow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SÉTIMA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 presente Contrato vigorará da sua assinatura até a entrega total dos produtos mediante o cronograma apresentado (cláusula quarta) ou </w:t>
      </w:r>
      <w:r>
        <w:rPr>
          <w:rFonts w:ascii="Calibri" w:eastAsia="Calibri" w:hAnsi="Calibri" w:cs="Calibri"/>
          <w:b/>
          <w:color w:val="000000"/>
        </w:rPr>
        <w:t>até dezembro de 2022</w:t>
      </w:r>
      <w:r>
        <w:rPr>
          <w:rFonts w:ascii="Calibri" w:eastAsia="Calibri" w:hAnsi="Calibri" w:cs="Calibri"/>
          <w:color w:val="000000"/>
        </w:rPr>
        <w:t>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CLÁUSULA DÉCIMA OITAVA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É competente o Foro da Justiça Federal de Bento Gonçalves/RS para dirimir qualquer controvérsia que se originar deste Contrato.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E, por estarem assim, justos e contratados, assinam o presente instrumento em três vias de igual teor e forma, na presença de duas testemunhas.</w:t>
      </w: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6447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6447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B07BA2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Bento Gonçalves, _______ de ___________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___________.</w:t>
      </w: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tbl>
      <w:tblPr>
        <w:tblStyle w:val="a8"/>
        <w:tblW w:w="791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913"/>
      </w:tblGrid>
      <w:tr w:rsidR="00A053E0">
        <w:trPr>
          <w:trHeight w:val="3430"/>
          <w:jc w:val="center"/>
        </w:trPr>
        <w:tc>
          <w:tcPr>
            <w:tcW w:w="7913" w:type="dxa"/>
          </w:tcPr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</w:t>
            </w: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ASSINATURA DO CONTRATADO </w:t>
            </w:r>
          </w:p>
          <w:p w:rsidR="00A053E0" w:rsidRDefault="00A053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____________________________</w:t>
            </w:r>
          </w:p>
          <w:p w:rsidR="00A053E0" w:rsidRDefault="00B07BA2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ASSINATURA DO CONTRATANTE</w:t>
            </w:r>
          </w:p>
          <w:p w:rsidR="00A053E0" w:rsidRDefault="00A053E0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tabs>
                <w:tab w:val="left" w:pos="460"/>
              </w:tabs>
              <w:spacing w:line="240" w:lineRule="auto"/>
              <w:ind w:left="0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B0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TESTEMUNHAS:</w:t>
            </w:r>
          </w:p>
          <w:p w:rsidR="00A053E0" w:rsidRDefault="00B07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</w:t>
            </w:r>
          </w:p>
          <w:p w:rsidR="00A053E0" w:rsidRDefault="00B07B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_________________________</w:t>
            </w: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Calibri" w:eastAsia="Calibri" w:hAnsi="Calibri" w:cs="Calibri"/>
                <w:b/>
                <w:color w:val="000000"/>
              </w:rPr>
            </w:pPr>
          </w:p>
          <w:p w:rsidR="00A053E0" w:rsidRDefault="00A05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left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left"/>
        <w:rPr>
          <w:rFonts w:ascii="Calibri" w:eastAsia="Calibri" w:hAnsi="Calibri" w:cs="Calibri"/>
          <w:color w:val="000000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:rsidR="00A053E0" w:rsidRDefault="00A053E0" w:rsidP="005B632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rFonts w:ascii="Calibri" w:eastAsia="Calibri" w:hAnsi="Calibri" w:cs="Calibri"/>
        </w:rPr>
      </w:pPr>
    </w:p>
    <w:sectPr w:rsidR="00A053E0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968" w:right="1701" w:bottom="1418" w:left="1701" w:header="709" w:footer="5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D5" w:rsidRDefault="000C4BD5">
      <w:pPr>
        <w:spacing w:line="240" w:lineRule="auto"/>
        <w:ind w:left="0"/>
      </w:pPr>
      <w:r>
        <w:separator/>
      </w:r>
    </w:p>
    <w:p w:rsidR="000C4BD5" w:rsidRDefault="000C4BD5">
      <w:pPr>
        <w:ind w:left="0"/>
      </w:pPr>
    </w:p>
    <w:p w:rsidR="000C4BD5" w:rsidRDefault="000C4BD5" w:rsidP="00B07BA2">
      <w:pPr>
        <w:ind w:left="0"/>
      </w:pPr>
    </w:p>
    <w:p w:rsidR="000C4BD5" w:rsidRDefault="000C4BD5" w:rsidP="00B07BA2">
      <w:pPr>
        <w:ind w:left="0"/>
      </w:pPr>
    </w:p>
    <w:p w:rsidR="000C4BD5" w:rsidRDefault="000C4BD5" w:rsidP="00275052">
      <w:pPr>
        <w:ind w:left="0"/>
      </w:pPr>
    </w:p>
    <w:p w:rsidR="000C4BD5" w:rsidRDefault="000C4BD5" w:rsidP="00275052">
      <w:pPr>
        <w:ind w:left="0"/>
      </w:pPr>
    </w:p>
  </w:endnote>
  <w:endnote w:type="continuationSeparator" w:id="0">
    <w:p w:rsidR="000C4BD5" w:rsidRDefault="000C4BD5">
      <w:pPr>
        <w:spacing w:line="240" w:lineRule="auto"/>
        <w:ind w:left="0"/>
      </w:pPr>
      <w:r>
        <w:continuationSeparator/>
      </w:r>
    </w:p>
    <w:p w:rsidR="000C4BD5" w:rsidRDefault="000C4BD5">
      <w:pPr>
        <w:ind w:left="0"/>
      </w:pPr>
    </w:p>
    <w:p w:rsidR="000C4BD5" w:rsidRDefault="000C4BD5" w:rsidP="00B07BA2">
      <w:pPr>
        <w:ind w:left="0"/>
      </w:pPr>
    </w:p>
    <w:p w:rsidR="000C4BD5" w:rsidRDefault="000C4BD5" w:rsidP="00B07BA2">
      <w:pPr>
        <w:ind w:left="0"/>
      </w:pPr>
    </w:p>
    <w:p w:rsidR="000C4BD5" w:rsidRDefault="000C4BD5" w:rsidP="00275052">
      <w:pPr>
        <w:ind w:left="0"/>
      </w:pPr>
    </w:p>
    <w:p w:rsidR="000C4BD5" w:rsidRDefault="000C4BD5" w:rsidP="00275052">
      <w:pPr>
        <w:ind w:left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D5" w:rsidRDefault="000C4BD5">
      <w:pPr>
        <w:spacing w:line="240" w:lineRule="auto"/>
        <w:ind w:left="0"/>
      </w:pPr>
      <w:r>
        <w:separator/>
      </w:r>
    </w:p>
    <w:p w:rsidR="000C4BD5" w:rsidRDefault="000C4BD5">
      <w:pPr>
        <w:ind w:left="0"/>
      </w:pPr>
    </w:p>
    <w:p w:rsidR="000C4BD5" w:rsidRDefault="000C4BD5" w:rsidP="00B07BA2">
      <w:pPr>
        <w:ind w:left="0"/>
      </w:pPr>
    </w:p>
    <w:p w:rsidR="000C4BD5" w:rsidRDefault="000C4BD5" w:rsidP="00B07BA2">
      <w:pPr>
        <w:ind w:left="0"/>
      </w:pPr>
    </w:p>
    <w:p w:rsidR="000C4BD5" w:rsidRDefault="000C4BD5" w:rsidP="00275052">
      <w:pPr>
        <w:ind w:left="0"/>
      </w:pPr>
    </w:p>
    <w:p w:rsidR="000C4BD5" w:rsidRDefault="000C4BD5" w:rsidP="00275052">
      <w:pPr>
        <w:ind w:left="0"/>
      </w:pPr>
    </w:p>
  </w:footnote>
  <w:footnote w:type="continuationSeparator" w:id="0">
    <w:p w:rsidR="000C4BD5" w:rsidRDefault="000C4BD5">
      <w:pPr>
        <w:spacing w:line="240" w:lineRule="auto"/>
        <w:ind w:left="0"/>
      </w:pPr>
      <w:r>
        <w:continuationSeparator/>
      </w:r>
    </w:p>
    <w:p w:rsidR="000C4BD5" w:rsidRDefault="000C4BD5">
      <w:pPr>
        <w:ind w:left="0"/>
      </w:pPr>
    </w:p>
    <w:p w:rsidR="000C4BD5" w:rsidRDefault="000C4BD5" w:rsidP="00B07BA2">
      <w:pPr>
        <w:ind w:left="0"/>
      </w:pPr>
    </w:p>
    <w:p w:rsidR="000C4BD5" w:rsidRDefault="000C4BD5" w:rsidP="00B07BA2">
      <w:pPr>
        <w:ind w:left="0"/>
      </w:pPr>
    </w:p>
    <w:p w:rsidR="000C4BD5" w:rsidRDefault="000C4BD5" w:rsidP="00275052">
      <w:pPr>
        <w:ind w:left="0"/>
      </w:pPr>
    </w:p>
    <w:p w:rsidR="000C4BD5" w:rsidRDefault="000C4BD5" w:rsidP="00275052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:rsidR="00275052" w:rsidRDefault="002750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52" w:rsidRDefault="00275052">
    <w:pPr>
      <w:pBdr>
        <w:top w:val="nil"/>
        <w:left w:val="nil"/>
        <w:bottom w:val="nil"/>
        <w:right w:val="nil"/>
        <w:between w:val="nil"/>
      </w:pBdr>
      <w:spacing w:line="240" w:lineRule="auto"/>
      <w:ind w:left="0"/>
      <w:jc w:val="lef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F63B2"/>
    <w:multiLevelType w:val="multilevel"/>
    <w:tmpl w:val="D3388B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BBF7A2E"/>
    <w:multiLevelType w:val="multilevel"/>
    <w:tmpl w:val="078E3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220C"/>
    <w:multiLevelType w:val="multilevel"/>
    <w:tmpl w:val="9C447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E0"/>
    <w:rsid w:val="000C4BD5"/>
    <w:rsid w:val="00275052"/>
    <w:rsid w:val="00472BDD"/>
    <w:rsid w:val="00492468"/>
    <w:rsid w:val="005B4601"/>
    <w:rsid w:val="005B6327"/>
    <w:rsid w:val="006B6D5F"/>
    <w:rsid w:val="009C7A0F"/>
    <w:rsid w:val="00A053E0"/>
    <w:rsid w:val="00AB469C"/>
    <w:rsid w:val="00B07BA2"/>
    <w:rsid w:val="00B6060D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5B7"/>
  <w15:docId w15:val="{F1C10E9E-06D3-4493-8A6B-3A9288BE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142932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autoRedefine/>
    <w:hidden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82F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82F90"/>
  </w:style>
  <w:style w:type="table" w:customStyle="1" w:styleId="TableNormal0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182F9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182F90"/>
    <w:rPr>
      <w:rFonts w:ascii="Calibri" w:hAnsi="Calibri" w:cs="Calibri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182F90"/>
    <w:rPr>
      <w:b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autoRedefine/>
    <w:hidden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cs w:val="0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182F9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182F9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autoRedefine/>
    <w:hidden/>
    <w:qFormat/>
    <w:rsid w:val="00182F9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3z0">
    <w:name w:val="WW8Num43z0"/>
    <w:autoRedefine/>
    <w:hidden/>
    <w:qFormat/>
    <w:rsid w:val="00182F9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182F90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autoRedefine/>
    <w:hidden/>
    <w:qFormat/>
    <w:rsid w:val="00182F9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autoRedefine/>
    <w:hidden/>
    <w:qFormat/>
    <w:rsid w:val="00182F9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comentrio1">
    <w:name w:val="Ref. de comentário1"/>
    <w:autoRedefine/>
    <w:hidden/>
    <w:qFormat/>
    <w:rsid w:val="00182F9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autoRedefine/>
    <w:hidden/>
    <w:qFormat/>
    <w:rsid w:val="00182F90"/>
    <w:rPr>
      <w:w w:val="100"/>
      <w:position w:val="-1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autoRedefine/>
    <w:hidden/>
    <w:qFormat/>
    <w:rsid w:val="00182F9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uiPriority w:val="99"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ubttuloChar">
    <w:name w:val="Subtítulo Char"/>
    <w:autoRedefine/>
    <w:hidden/>
    <w:qFormat/>
    <w:rsid w:val="00182F90"/>
    <w:rPr>
      <w:rFonts w:ascii="Arial" w:eastAsia="Lucida Sans Unicode" w:hAnsi="Arial" w:cs="Tahoma"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orpodetextoChar">
    <w:name w:val="Corpo de texto Char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tulo20">
    <w:name w:val="Título2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autoRedefine/>
    <w:hidden/>
    <w:qFormat/>
    <w:rsid w:val="00182F90"/>
    <w:pPr>
      <w:spacing w:after="120"/>
    </w:pPr>
  </w:style>
  <w:style w:type="paragraph" w:styleId="Lista">
    <w:name w:val="List"/>
    <w:basedOn w:val="Corpodetexto"/>
    <w:autoRedefine/>
    <w:hidden/>
    <w:qFormat/>
    <w:rsid w:val="00182F90"/>
  </w:style>
  <w:style w:type="paragraph" w:styleId="Legenda">
    <w:name w:val="caption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hidden/>
    <w:qFormat/>
    <w:rsid w:val="00182F90"/>
    <w:pPr>
      <w:suppressLineNumbers/>
    </w:pPr>
  </w:style>
  <w:style w:type="paragraph" w:customStyle="1" w:styleId="Ttulo10">
    <w:name w:val="Título1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hidden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hidden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hidden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hidden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hidden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hidden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hidden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hidden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hidden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hidden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hidden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hidden/>
    <w:qFormat/>
    <w:rsid w:val="00182F90"/>
    <w:rPr>
      <w:b/>
      <w:bCs/>
    </w:rPr>
  </w:style>
  <w:style w:type="paragraph" w:styleId="Textodebalo">
    <w:name w:val="Balloon Text"/>
    <w:basedOn w:val="Normal"/>
    <w:autoRedefine/>
    <w:hidden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hidden/>
    <w:qFormat/>
    <w:rsid w:val="00182F90"/>
    <w:pPr>
      <w:ind w:left="708" w:firstLine="0"/>
    </w:pPr>
  </w:style>
  <w:style w:type="paragraph" w:customStyle="1" w:styleId="Default">
    <w:name w:val="Default"/>
    <w:autoRedefine/>
    <w:hidden/>
    <w:qFormat/>
    <w:rsid w:val="00182F90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lang w:eastAsia="zh-CN"/>
    </w:rPr>
  </w:style>
  <w:style w:type="paragraph" w:styleId="Reviso">
    <w:name w:val="Revision"/>
    <w:autoRedefine/>
    <w:hidden/>
    <w:qFormat/>
    <w:rsid w:val="00182F90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Textodecomentrio1">
    <w:name w:val="Texto de comentário1"/>
    <w:basedOn w:val="Normal"/>
    <w:autoRedefine/>
    <w:hidden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hidden/>
    <w:qFormat/>
    <w:rsid w:val="00182F90"/>
    <w:rPr>
      <w:b/>
      <w:bCs/>
    </w:rPr>
  </w:style>
  <w:style w:type="paragraph" w:styleId="NormalWeb">
    <w:name w:val="Normal (Web)"/>
    <w:basedOn w:val="Normal"/>
    <w:autoRedefine/>
    <w:hidden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odapChar">
    <w:name w:val="Rodapé Char"/>
    <w:basedOn w:val="Fontepargpadro"/>
    <w:autoRedefine/>
    <w:hidden/>
    <w:qFormat/>
    <w:rsid w:val="00182F9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customStyle="1" w:styleId="TableParagraph">
    <w:name w:val="Table Paragraph"/>
    <w:basedOn w:val="Normal"/>
    <w:autoRedefine/>
    <w:hidden/>
    <w:qFormat/>
    <w:rsid w:val="00182F90"/>
    <w:rPr>
      <w:rFonts w:ascii="Arial" w:eastAsia="Arial" w:hAnsi="Arial" w:cs="Arial"/>
      <w:lang w:val="pt-PT" w:bidi="pt-PT"/>
    </w:rPr>
  </w:style>
  <w:style w:type="table" w:customStyle="1" w:styleId="9">
    <w:name w:val="9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0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0"/>
    <w:rsid w:val="00182F90"/>
    <w:tblPr>
      <w:tblStyleRowBandSize w:val="1"/>
      <w:tblStyleColBandSize w:val="1"/>
    </w:tblPr>
  </w:style>
  <w:style w:type="table" w:customStyle="1" w:styleId="6">
    <w:name w:val="6"/>
    <w:basedOn w:val="TableNormal0"/>
    <w:rsid w:val="00182F90"/>
    <w:tblPr>
      <w:tblStyleRowBandSize w:val="1"/>
      <w:tblStyleColBandSize w:val="1"/>
    </w:tblPr>
  </w:style>
  <w:style w:type="table" w:customStyle="1" w:styleId="5">
    <w:name w:val="5"/>
    <w:basedOn w:val="TableNormal0"/>
    <w:rsid w:val="00182F90"/>
    <w:tblPr>
      <w:tblStyleRowBandSize w:val="1"/>
      <w:tblStyleColBandSize w:val="1"/>
    </w:tblPr>
  </w:style>
  <w:style w:type="table" w:customStyle="1" w:styleId="4">
    <w:name w:val="4"/>
    <w:basedOn w:val="TableNormal0"/>
    <w:rsid w:val="00182F90"/>
    <w:tblPr>
      <w:tblStyleRowBandSize w:val="1"/>
      <w:tblStyleColBandSize w:val="1"/>
    </w:tblPr>
  </w:style>
  <w:style w:type="table" w:customStyle="1" w:styleId="3">
    <w:name w:val="3"/>
    <w:basedOn w:val="TableNormal0"/>
    <w:rsid w:val="00182F90"/>
    <w:tblPr>
      <w:tblStyleRowBandSize w:val="1"/>
      <w:tblStyleColBandSize w:val="1"/>
    </w:tblPr>
  </w:style>
  <w:style w:type="table" w:customStyle="1" w:styleId="2">
    <w:name w:val="2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0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A4DE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6A4DEF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6A4DEF"/>
    <w:rPr>
      <w:position w:val="-1"/>
      <w:sz w:val="20"/>
      <w:szCs w:val="20"/>
      <w:lang w:eastAsia="zh-CN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2D0zgQPa9x5WGzKL09fdzZMFQ==">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Andréia Carneiro</cp:lastModifiedBy>
  <cp:revision>3</cp:revision>
  <cp:lastPrinted>2022-04-12T20:00:00Z</cp:lastPrinted>
  <dcterms:created xsi:type="dcterms:W3CDTF">2022-04-12T20:16:00Z</dcterms:created>
  <dcterms:modified xsi:type="dcterms:W3CDTF">2022-04-12T20:17:00Z</dcterms:modified>
</cp:coreProperties>
</file>