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left="141.73228346456688" w:right="-40.8661417322827" w:firstLine="0"/>
        <w:jc w:val="center"/>
        <w:rPr>
          <w:rFonts w:ascii="Roboto" w:cs="Roboto" w:eastAsia="Roboto" w:hAnsi="Roboto"/>
          <w:b w:val="1"/>
          <w:bCs w:val="1"/>
          <w:color w:val="00000a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a"/>
          <w:rtl w:val="0"/>
        </w:rPr>
        <w:t xml:space="preserve">PROCESSO SELETIVO SIMPLIFICADO </w:t>
      </w:r>
    </w:p>
    <w:p w:rsidR="00000000" w:rsidDel="00000000" w:rsidP="00000000" w:rsidRDefault="00000000" w:rsidRPr="00000000" w14:paraId="00000002">
      <w:pPr>
        <w:spacing w:before="240" w:line="276" w:lineRule="auto"/>
        <w:ind w:left="141.73228346456688" w:right="-40.8661417322827" w:firstLine="0"/>
        <w:jc w:val="center"/>
        <w:rPr>
          <w:rFonts w:ascii="Roboto" w:cs="Roboto" w:eastAsia="Roboto" w:hAnsi="Roboto"/>
          <w:b w:val="1"/>
          <w:bCs w:val="1"/>
          <w:color w:val="000009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ANEXO IX </w:t>
      </w:r>
      <w:r w:rsidDel="00000000" w:rsidR="00000000" w:rsidRPr="00000000">
        <w:rPr>
          <w:rFonts w:ascii="Roboto" w:cs="Roboto" w:eastAsia="Roboto" w:hAnsi="Roboto"/>
          <w:color w:val="000009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9"/>
          <w:rtl w:val="0"/>
        </w:rPr>
        <w:t xml:space="preserve">FORMULÁRIO PARA RECURSO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141.73228346456688" w:right="-40.8661417322827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40" w:line="276" w:lineRule="auto"/>
        <w:ind w:left="141.73228346456688" w:right="-40.8661417322827" w:firstLine="0"/>
        <w:jc w:val="both"/>
        <w:rPr>
          <w:rFonts w:ascii="Roboto" w:cs="Roboto" w:eastAsia="Roboto" w:hAnsi="Roboto"/>
          <w:color w:val="000009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Pelo presente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9"/>
          <w:sz w:val="20"/>
          <w:szCs w:val="20"/>
          <w:rtl w:val="0"/>
        </w:rPr>
        <w:t xml:space="preserve">TERMO</w:t>
      </w: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, eu __________________________________________________,  </w:t>
      </w: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u w:val="single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CPF nº__________________________________, inscrito(a) para concorrer a 01 vaga de Professor Visitante, oferecida por meio do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Edital nº 24, 27 de março de 2026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venho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9"/>
          <w:sz w:val="20"/>
          <w:szCs w:val="20"/>
          <w:rtl w:val="0"/>
        </w:rPr>
        <w:t xml:space="preserve">RECORRER, </w:t>
      </w: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nos prazos estipulados neste edital, do resultado do(a):</w:t>
      </w:r>
    </w:p>
    <w:p w:rsidR="00000000" w:rsidDel="00000000" w:rsidP="00000000" w:rsidRDefault="00000000" w:rsidRPr="00000000" w14:paraId="00000005">
      <w:pPr>
        <w:spacing w:before="240" w:line="276" w:lineRule="auto"/>
        <w:ind w:left="141.73228346456688" w:right="-40.8661417322827" w:firstLine="0"/>
        <w:rPr>
          <w:rFonts w:ascii="Roboto" w:cs="Roboto" w:eastAsia="Roboto" w:hAnsi="Roboto"/>
          <w:color w:val="000009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(         ) homologação preliminar das inscrições;</w:t>
      </w:r>
    </w:p>
    <w:p w:rsidR="00000000" w:rsidDel="00000000" w:rsidP="00000000" w:rsidRDefault="00000000" w:rsidRPr="00000000" w14:paraId="00000006">
      <w:pPr>
        <w:spacing w:before="40" w:line="276" w:lineRule="auto"/>
        <w:ind w:left="141.73228346456688" w:right="-40.8661417322827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(         ) </w:t>
      </w: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resultado preliminar relativo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à avaliação do currículo lattes e plano de trabalho e desempenho didático</w:t>
      </w:r>
    </w:p>
    <w:p w:rsidR="00000000" w:rsidDel="00000000" w:rsidP="00000000" w:rsidRDefault="00000000" w:rsidRPr="00000000" w14:paraId="00000007">
      <w:pPr>
        <w:spacing w:before="40" w:line="276" w:lineRule="auto"/>
        <w:ind w:left="141.73228346456688" w:right="-40.8661417322827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(         ) </w:t>
      </w: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resultado do procedimento de confirmação complementar à autodeclaração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0" w:line="276" w:lineRule="auto"/>
        <w:ind w:left="141.73228346456688" w:right="-40.8661417322827" w:firstLine="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ção.</w:t>
      </w:r>
    </w:p>
    <w:p w:rsidR="00000000" w:rsidDel="00000000" w:rsidP="00000000" w:rsidRDefault="00000000" w:rsidRPr="00000000" w14:paraId="00000009">
      <w:pPr>
        <w:spacing w:before="240" w:line="276" w:lineRule="auto"/>
        <w:ind w:left="141.73228346456688" w:right="-40.8661417322827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40" w:line="276" w:lineRule="auto"/>
        <w:ind w:left="141.73228346456688" w:right="-40.8661417322827" w:firstLine="0"/>
        <w:jc w:val="both"/>
        <w:rPr>
          <w:rFonts w:ascii="Roboto" w:cs="Roboto" w:eastAsia="Roboto" w:hAnsi="Roboto"/>
          <w:color w:val="000009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Pelas razões abaixo expostas:</w:t>
      </w:r>
    </w:p>
    <w:p w:rsidR="00000000" w:rsidDel="00000000" w:rsidP="00000000" w:rsidRDefault="00000000" w:rsidRPr="00000000" w14:paraId="0000000B">
      <w:pPr>
        <w:spacing w:before="240" w:line="480" w:lineRule="auto"/>
        <w:ind w:left="141.73228346456688" w:right="-40.8661417322827" w:firstLine="0"/>
        <w:rPr>
          <w:rFonts w:ascii="Roboto" w:cs="Roboto" w:eastAsia="Roboto" w:hAnsi="Roboto"/>
          <w:color w:val="000009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before="40" w:line="276" w:lineRule="auto"/>
        <w:ind w:left="141.73228346456688" w:right="-40.8661417322827" w:firstLine="0"/>
        <w:rPr>
          <w:rFonts w:ascii="Roboto" w:cs="Roboto" w:eastAsia="Roboto" w:hAnsi="Roboto"/>
          <w:color w:val="00000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0" w:line="276" w:lineRule="auto"/>
        <w:ind w:left="141.73228346456688" w:right="-40.8661417322827" w:firstLine="0"/>
        <w:jc w:val="both"/>
        <w:rPr>
          <w:rFonts w:ascii="Roboto" w:cs="Roboto" w:eastAsia="Roboto" w:hAnsi="Roboto"/>
          <w:color w:val="000009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Estou ciente de que o não atendimento das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regras relativas à interposição de Recursos contidas no 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Edital nº 24, 27 de março de 2026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poderá ense</w:t>
      </w: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jar o INDEFERIMENTO deste.</w:t>
      </w:r>
    </w:p>
    <w:p w:rsidR="00000000" w:rsidDel="00000000" w:rsidP="00000000" w:rsidRDefault="00000000" w:rsidRPr="00000000" w14:paraId="0000000E">
      <w:pPr>
        <w:spacing w:before="240" w:line="276" w:lineRule="auto"/>
        <w:ind w:left="141.73228346456688" w:right="-40.8661417322827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ind w:left="141.73228346456688" w:right="-40.8661417322827" w:firstLine="0"/>
        <w:rPr>
          <w:rFonts w:ascii="Roboto" w:cs="Roboto" w:eastAsia="Roboto" w:hAnsi="Roboto"/>
          <w:color w:val="000009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 Data:</w:t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color w:val="000009"/>
          <w:sz w:val="20"/>
          <w:szCs w:val="20"/>
          <w:rtl w:val="0"/>
        </w:rPr>
        <w:t xml:space="preserve">____/_____/______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276" w:lineRule="auto"/>
        <w:ind w:left="141.73228346456688" w:right="-40.8661417322827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before="240" w:line="276" w:lineRule="auto"/>
        <w:ind w:left="141.73228346456688" w:right="-40.8661417322827" w:firstLine="0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                                                                        _____________________________________________ </w:t>
      </w:r>
    </w:p>
    <w:p w:rsidR="00000000" w:rsidDel="00000000" w:rsidP="00000000" w:rsidRDefault="00000000" w:rsidRPr="00000000" w14:paraId="00000012">
      <w:pPr>
        <w:spacing w:before="240" w:line="276" w:lineRule="auto"/>
        <w:ind w:left="141.73228346456688" w:right="-40.8661417322827" w:firstLine="0"/>
        <w:jc w:val="right"/>
        <w:rPr>
          <w:rFonts w:ascii="Roboto" w:cs="Roboto" w:eastAsia="Roboto" w:hAnsi="Roboto"/>
          <w:color w:val="000009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9"/>
          <w:sz w:val="20"/>
          <w:szCs w:val="20"/>
          <w:rtl w:val="0"/>
        </w:rPr>
        <w:t xml:space="preserve">              Assinatura do(a) requerente 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right="-560"/>
        <w:rPr>
          <w:rFonts w:ascii="Roboto" w:cs="Roboto" w:eastAsia="Roboto" w:hAnsi="Roboto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