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31B" w14:textId="1B8E1DE3" w:rsidR="00592661" w:rsidRDefault="00E34FCE">
      <w:pPr>
        <w:spacing w:after="0" w:line="240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ANEXO IV  </w:t>
      </w:r>
    </w:p>
    <w:p w14:paraId="5C2B7005" w14:textId="77777777" w:rsidR="00592661" w:rsidRDefault="00E34FCE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PROVA DE TÍTULOS</w:t>
      </w:r>
    </w:p>
    <w:p w14:paraId="09754829" w14:textId="77777777" w:rsidR="00592661" w:rsidRDefault="00E34FCE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12</w:t>
      </w:r>
      <w:r>
        <w:rPr>
          <w:b/>
          <w:color w:val="00000A"/>
        </w:rPr>
        <w:t>/2022</w:t>
      </w:r>
    </w:p>
    <w:p w14:paraId="735E0649" w14:textId="77777777" w:rsidR="00592661" w:rsidRDefault="00E34FCE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Candidato(a):_____________________________________________________________________</w:t>
      </w:r>
    </w:p>
    <w:tbl>
      <w:tblPr>
        <w:tblStyle w:val="a5"/>
        <w:tblW w:w="93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690"/>
        <w:gridCol w:w="1485"/>
        <w:gridCol w:w="1275"/>
        <w:gridCol w:w="1425"/>
        <w:gridCol w:w="1455"/>
      </w:tblGrid>
      <w:tr w:rsidR="00592661" w14:paraId="29441F30" w14:textId="77777777">
        <w:trPr>
          <w:trHeight w:val="762"/>
          <w:jc w:val="center"/>
        </w:trPr>
        <w:tc>
          <w:tcPr>
            <w:tcW w:w="36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2423F7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Critérios</w:t>
            </w:r>
          </w:p>
        </w:tc>
        <w:tc>
          <w:tcPr>
            <w:tcW w:w="14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A84A7E6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4E2A156B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Pontuação Máxima</w:t>
            </w:r>
          </w:p>
        </w:tc>
        <w:tc>
          <w:tcPr>
            <w:tcW w:w="142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3F84953E" w14:textId="77777777" w:rsidR="00592661" w:rsidRDefault="00E34FCE">
            <w:pPr>
              <w:spacing w:after="0" w:line="240" w:lineRule="auto"/>
              <w:rPr>
                <w:color w:val="00000A"/>
              </w:rPr>
            </w:pPr>
            <w:r>
              <w:rPr>
                <w:color w:val="00000A"/>
              </w:rPr>
              <w:t>Pontuação pretendida</w:t>
            </w:r>
            <w:r>
              <w:rPr>
                <w:color w:val="00000A"/>
                <w:vertAlign w:val="superscript"/>
              </w:rPr>
              <w:footnoteReference w:id="1"/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</w:tcPr>
          <w:p w14:paraId="5C5E5086" w14:textId="77777777" w:rsidR="00592661" w:rsidRDefault="00E34FCE">
            <w:pPr>
              <w:spacing w:after="0" w:line="240" w:lineRule="auto"/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color w:val="00000A"/>
              </w:rPr>
              <w:t>Pontuação obtida após análise</w:t>
            </w:r>
            <w:r>
              <w:rPr>
                <w:b/>
                <w:color w:val="00000A"/>
                <w:sz w:val="18"/>
                <w:szCs w:val="18"/>
              </w:rPr>
              <w:t xml:space="preserve"> </w:t>
            </w:r>
            <w:r>
              <w:rPr>
                <w:b/>
                <w:color w:val="00000A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592661" w14:paraId="48B33694" w14:textId="77777777">
        <w:trPr>
          <w:trHeight w:val="88"/>
          <w:jc w:val="center"/>
        </w:trPr>
        <w:tc>
          <w:tcPr>
            <w:tcW w:w="369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6D4D9A" w14:textId="77777777" w:rsidR="00592661" w:rsidRDefault="0059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D46ECA1" w14:textId="77777777" w:rsidR="00592661" w:rsidRDefault="0059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F0B49A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14D692B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C83558" w14:textId="77777777" w:rsidR="00592661" w:rsidRDefault="00592661">
            <w:pPr>
              <w:spacing w:after="0" w:line="240" w:lineRule="auto"/>
              <w:jc w:val="center"/>
              <w:rPr>
                <w:b/>
                <w:color w:val="00000A"/>
              </w:rPr>
            </w:pPr>
          </w:p>
        </w:tc>
      </w:tr>
      <w:tr w:rsidR="00592661" w14:paraId="59C68F36" w14:textId="77777777">
        <w:trPr>
          <w:trHeight w:val="297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E41A74B" w14:textId="77777777" w:rsidR="00592661" w:rsidRDefault="00E34F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7BBAA08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576E12D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CA9673E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9EAA4F2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6193ECA1" w14:textId="77777777">
        <w:trPr>
          <w:trHeight w:val="474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E668" w14:textId="77777777" w:rsidR="00592661" w:rsidRDefault="00E34FCE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Licenciatura plena ou formação pedagógica equivalente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EAD0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0EE4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0C3F29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DFC4F6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31E44FCA" w14:textId="77777777">
        <w:trPr>
          <w:trHeight w:val="474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BF79" w14:textId="77777777" w:rsidR="00592661" w:rsidRDefault="00E3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1.2 Especialização na área de </w:t>
            </w:r>
            <w:r>
              <w:rPr>
                <w:color w:val="00000A"/>
              </w:rPr>
              <w:t>Saúde Coletiva, ou Epidemiologia, ou Saúde Pública, ou Medicina Preventiva.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3669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F7D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4C9BAFB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A171098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5FCEDE00" w14:textId="77777777">
        <w:trPr>
          <w:trHeight w:val="474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D78B" w14:textId="77777777" w:rsidR="00592661" w:rsidRDefault="00E3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1.3 Residência </w:t>
            </w:r>
            <w:proofErr w:type="gramStart"/>
            <w:r>
              <w:rPr>
                <w:color w:val="00000A"/>
              </w:rPr>
              <w:t>na  área</w:t>
            </w:r>
            <w:proofErr w:type="gramEnd"/>
            <w:r>
              <w:rPr>
                <w:color w:val="00000A"/>
              </w:rPr>
              <w:t xml:space="preserve"> de Saúde Coletiva, ou Epidemiologia, ou Saúde Pública, ou Medicina Preventiva.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BD33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0EDD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BC1D1C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6B59981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52445064" w14:textId="77777777">
        <w:trPr>
          <w:trHeight w:val="474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94AC" w14:textId="77777777" w:rsidR="00592661" w:rsidRDefault="00E3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de Saúde Coletiva, ou Epidemiologia, ou Saúde Pública, ou Medicina Preventiva.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48D2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A54A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FE6CB3E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40FEEAD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4D60FE91" w14:textId="77777777">
        <w:trPr>
          <w:trHeight w:val="297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CFB99" w14:textId="77777777" w:rsidR="00592661" w:rsidRDefault="00E34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de Saúde Coletiva, ou Epidemiologia, ou Saúde Pública, ou Medicina Preventiva.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EC4E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 pontos por curso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505D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B1EC6E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  <w:p w14:paraId="73C82055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8D5E21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2A3F53FD" w14:textId="77777777">
        <w:trPr>
          <w:trHeight w:val="297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D12CDB4" w14:textId="77777777" w:rsidR="00592661" w:rsidRDefault="00E34FC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Docente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56A41BD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868D737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9150DA8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7B9B41A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64ABF1AD" w14:textId="77777777">
        <w:trPr>
          <w:trHeight w:val="1417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E534" w14:textId="77777777" w:rsidR="00592661" w:rsidRDefault="00E34FCE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em atividade de ensino (docência) na área de Saúde Coletiva, ou Epidemiologia, ou Saúde Pública, ou Medicina Preventiva.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E2FE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01B7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261A258" w14:textId="77777777" w:rsidR="00592661" w:rsidRDefault="0059266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69DF425" w14:textId="77777777" w:rsidR="00592661" w:rsidRDefault="00592661">
            <w:pPr>
              <w:rPr>
                <w:sz w:val="24"/>
                <w:szCs w:val="24"/>
              </w:rPr>
            </w:pPr>
          </w:p>
        </w:tc>
      </w:tr>
      <w:tr w:rsidR="00592661" w14:paraId="0809FFB4" w14:textId="77777777">
        <w:trPr>
          <w:trHeight w:val="297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3636991" w14:textId="77777777" w:rsidR="00592661" w:rsidRDefault="00E34FCE">
            <w:pPr>
              <w:numPr>
                <w:ilvl w:val="0"/>
                <w:numId w:val="4"/>
              </w:numPr>
              <w:spacing w:after="0" w:line="240" w:lineRule="auto"/>
              <w:ind w:left="425" w:hanging="283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7D5B2DA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C3AFA23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D9AD93E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88D1921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0D707906" w14:textId="77777777">
        <w:trPr>
          <w:trHeight w:val="703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2A34169" w14:textId="77777777" w:rsidR="00592661" w:rsidRDefault="00E34FCE">
            <w:pPr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no Sistema Único de Saúde (SUS) ou Sistema Único de Assistência Social (SUAS).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110248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3915348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934DACE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BAEF05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592661" w14:paraId="7BBDFE22" w14:textId="77777777">
        <w:trPr>
          <w:trHeight w:val="315"/>
          <w:jc w:val="center"/>
        </w:trPr>
        <w:tc>
          <w:tcPr>
            <w:tcW w:w="369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EDF855E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00C24BD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CEA4C56" w14:textId="77777777" w:rsidR="00592661" w:rsidRDefault="00E34FCE">
            <w:pPr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140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37F6BBD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A550C1A" w14:textId="77777777" w:rsidR="00592661" w:rsidRDefault="00592661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14:paraId="7FEC7F7A" w14:textId="3EB1CD7E" w:rsidR="00592661" w:rsidRDefault="00E34FCE">
      <w:pPr>
        <w:jc w:val="center"/>
        <w:rPr>
          <w:color w:val="000009"/>
          <w:sz w:val="24"/>
          <w:szCs w:val="24"/>
        </w:rPr>
      </w:pPr>
      <w:r>
        <w:rPr>
          <w:b/>
          <w:sz w:val="24"/>
          <w:szCs w:val="24"/>
        </w:rPr>
        <w:t>NEXO VI</w:t>
      </w:r>
    </w:p>
    <w:sectPr w:rsidR="005926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411" w:left="1418" w:header="708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7E1E" w14:textId="77777777" w:rsidR="00E34FCE" w:rsidRDefault="00E34FCE">
      <w:pPr>
        <w:spacing w:after="0" w:line="240" w:lineRule="auto"/>
      </w:pPr>
      <w:r>
        <w:separator/>
      </w:r>
    </w:p>
  </w:endnote>
  <w:endnote w:type="continuationSeparator" w:id="0">
    <w:p w14:paraId="55362A76" w14:textId="77777777" w:rsidR="00E34FCE" w:rsidRDefault="00E3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FCAE" w14:textId="77777777" w:rsidR="00592661" w:rsidRDefault="00592661">
    <w:pPr>
      <w:ind w:left="7920"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C3A3" w14:textId="77777777" w:rsidR="00592661" w:rsidRDefault="00E34FCE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E3D9" w14:textId="77777777" w:rsidR="00E34FCE" w:rsidRDefault="00E34FCE">
      <w:pPr>
        <w:spacing w:after="0" w:line="240" w:lineRule="auto"/>
      </w:pPr>
      <w:r>
        <w:separator/>
      </w:r>
    </w:p>
  </w:footnote>
  <w:footnote w:type="continuationSeparator" w:id="0">
    <w:p w14:paraId="7659567E" w14:textId="77777777" w:rsidR="00E34FCE" w:rsidRDefault="00E34FCE">
      <w:pPr>
        <w:spacing w:after="0" w:line="240" w:lineRule="auto"/>
      </w:pPr>
      <w:r>
        <w:continuationSeparator/>
      </w:r>
    </w:p>
  </w:footnote>
  <w:footnote w:id="1">
    <w:p w14:paraId="5F6D4185" w14:textId="77777777" w:rsidR="00592661" w:rsidRDefault="00E34FC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Indicar página inicial e final da comprovação</w:t>
      </w:r>
    </w:p>
  </w:footnote>
  <w:footnote w:id="2">
    <w:p w14:paraId="7D77715E" w14:textId="77777777" w:rsidR="00592661" w:rsidRDefault="00E34FCE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Análise d</w:t>
      </w:r>
      <w:r>
        <w:rPr>
          <w:sz w:val="20"/>
          <w:szCs w:val="20"/>
        </w:rPr>
        <w:t>os membros da Banca de Avaliação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3B2" w14:textId="77777777" w:rsidR="00592661" w:rsidRDefault="00E34FC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25E4EB9D" wp14:editId="5A2FA4AD">
          <wp:extent cx="527050" cy="584835"/>
          <wp:effectExtent l="0" t="0" r="0" b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617FD6" w14:textId="77777777" w:rsidR="00592661" w:rsidRDefault="00E34F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971E2C0" w14:textId="77777777" w:rsidR="00592661" w:rsidRDefault="00E34F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114A776" w14:textId="77777777" w:rsidR="00592661" w:rsidRDefault="00E34F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06906D3" w14:textId="77777777" w:rsidR="00592661" w:rsidRDefault="005926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329E" w14:textId="77777777" w:rsidR="00592661" w:rsidRDefault="00E34FCE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70CD54FD" wp14:editId="10426D71">
          <wp:extent cx="527050" cy="584835"/>
          <wp:effectExtent l="0" t="0" r="0" b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97887A" w14:textId="77777777" w:rsidR="00592661" w:rsidRDefault="00E34F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F5B892F" w14:textId="77777777" w:rsidR="00592661" w:rsidRDefault="00E34FCE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25AABA40" w14:textId="77777777" w:rsidR="00592661" w:rsidRDefault="00E34FCE">
    <w:pPr>
      <w:widowControl w:val="0"/>
      <w:spacing w:after="0" w:line="240" w:lineRule="auto"/>
      <w:ind w:left="142" w:right="136"/>
      <w:jc w:val="center"/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D21"/>
    <w:multiLevelType w:val="multilevel"/>
    <w:tmpl w:val="D848D7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2A27"/>
    <w:multiLevelType w:val="multilevel"/>
    <w:tmpl w:val="CF14D3B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51764"/>
    <w:multiLevelType w:val="multilevel"/>
    <w:tmpl w:val="2BACD56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upperLetter"/>
      <w:lvlText w:val="%4."/>
      <w:lvlJc w:val="left"/>
      <w:pPr>
        <w:ind w:left="1500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A7291"/>
    <w:multiLevelType w:val="multilevel"/>
    <w:tmpl w:val="FE024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0610AD"/>
    <w:multiLevelType w:val="multilevel"/>
    <w:tmpl w:val="C0A4E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B32947"/>
    <w:multiLevelType w:val="multilevel"/>
    <w:tmpl w:val="A62A2BD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1247" w:hanging="51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965895"/>
    <w:multiLevelType w:val="multilevel"/>
    <w:tmpl w:val="4D9A7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661"/>
    <w:rsid w:val="002061CD"/>
    <w:rsid w:val="00592661"/>
    <w:rsid w:val="008E25BD"/>
    <w:rsid w:val="00C16FD2"/>
    <w:rsid w:val="00CA5E0E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E03"/>
  <w15:docId w15:val="{07DD4453-DF3A-4800-9BCB-479C670F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6F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26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61D"/>
  </w:style>
  <w:style w:type="paragraph" w:styleId="Rodap">
    <w:name w:val="footer"/>
    <w:basedOn w:val="Normal"/>
    <w:link w:val="RodapChar"/>
    <w:uiPriority w:val="99"/>
    <w:unhideWhenUsed/>
    <w:rsid w:val="000E1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61D"/>
  </w:style>
  <w:style w:type="paragraph" w:styleId="Textodebalo">
    <w:name w:val="Balloon Text"/>
    <w:basedOn w:val="Normal"/>
    <w:link w:val="TextodebaloChar"/>
    <w:uiPriority w:val="99"/>
    <w:semiHidden/>
    <w:unhideWhenUsed/>
    <w:rsid w:val="000E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6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62F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817C5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04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4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4C4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C4"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26BB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JsY09WZ024IvsHVtQHl1Nef4w==">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Justina Bechi Robaski</cp:lastModifiedBy>
  <cp:revision>2</cp:revision>
  <dcterms:created xsi:type="dcterms:W3CDTF">2022-05-06T13:40:00Z</dcterms:created>
  <dcterms:modified xsi:type="dcterms:W3CDTF">2022-05-06T13:40:00Z</dcterms:modified>
</cp:coreProperties>
</file>