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2D" w:rsidRDefault="00A16F70" w:rsidP="006C5D2D">
      <w:pPr>
        <w:pStyle w:val="Cabealho"/>
      </w:pPr>
      <w:r>
        <w:t xml:space="preserve">  </w:t>
      </w: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3"/>
        <w:gridCol w:w="5245"/>
      </w:tblGrid>
      <w:tr w:rsidR="006C5D2D" w:rsidRPr="009747AE" w:rsidTr="0065730F">
        <w:trPr>
          <w:cantSplit/>
          <w:trHeight w:val="482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D" w:rsidRPr="00A40123" w:rsidRDefault="006C5D2D" w:rsidP="0065730F">
            <w:pPr>
              <w:pStyle w:val="Cabealho"/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  <w:r w:rsidRPr="00A40123">
              <w:rPr>
                <w:rFonts w:ascii="Arial" w:hAnsi="Arial"/>
                <w:noProof/>
                <w:color w:val="000000"/>
              </w:rPr>
              <w:drawing>
                <wp:inline distT="0" distB="0" distL="0" distR="0">
                  <wp:extent cx="2066925" cy="774841"/>
                  <wp:effectExtent l="19050" t="0" r="0" b="0"/>
                  <wp:docPr id="1" name="Imagem 4" descr="http://www.ifrs.edu.br/site/midias/arquivos/20151027135070horizontal_nova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frs.edu.br/site/midias/arquivos/20151027135070horizontal_nova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448" cy="776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123">
              <w:rPr>
                <w:rFonts w:ascii="Arial" w:hAnsi="Arial"/>
                <w:b/>
                <w:color w:val="000000"/>
              </w:rPr>
              <w:t>REITORIA</w:t>
            </w:r>
          </w:p>
          <w:p w:rsidR="006C5D2D" w:rsidRPr="00A40123" w:rsidRDefault="006C5D2D" w:rsidP="0065730F">
            <w:pPr>
              <w:pStyle w:val="Cabealho"/>
              <w:spacing w:line="360" w:lineRule="auto"/>
              <w:jc w:val="center"/>
              <w:rPr>
                <w:rFonts w:ascii="Arial" w:hAnsi="Arial"/>
                <w:color w:val="000000"/>
              </w:rPr>
            </w:pPr>
            <w:r w:rsidRPr="00A40123">
              <w:rPr>
                <w:rFonts w:ascii="Arial" w:hAnsi="Arial"/>
                <w:b/>
                <w:color w:val="000000"/>
              </w:rPr>
              <w:t>Versão 01/2016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D" w:rsidRDefault="006C5D2D" w:rsidP="0065730F">
            <w:pPr>
              <w:jc w:val="center"/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1410335</wp:posOffset>
                  </wp:positionH>
                  <wp:positionV relativeFrom="paragraph">
                    <wp:posOffset>56515</wp:posOffset>
                  </wp:positionV>
                  <wp:extent cx="408305" cy="415290"/>
                  <wp:effectExtent l="19050" t="0" r="0" b="0"/>
                  <wp:wrapSquare wrapText="bothSides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1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5D2D" w:rsidRDefault="006C5D2D" w:rsidP="0065730F">
            <w:pPr>
              <w:jc w:val="center"/>
              <w:rPr>
                <w:b/>
              </w:rPr>
            </w:pPr>
          </w:p>
          <w:p w:rsidR="006C5D2D" w:rsidRDefault="006C5D2D" w:rsidP="0065730F">
            <w:pPr>
              <w:jc w:val="center"/>
              <w:rPr>
                <w:b/>
              </w:rPr>
            </w:pPr>
          </w:p>
          <w:p w:rsidR="006C5D2D" w:rsidRPr="0088353F" w:rsidRDefault="006C5D2D" w:rsidP="00657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53F">
              <w:rPr>
                <w:rFonts w:ascii="Times New Roman" w:hAnsi="Times New Roman" w:cs="Times New Roman"/>
                <w:b/>
              </w:rPr>
              <w:t>Ministério da Educação</w:t>
            </w:r>
          </w:p>
          <w:p w:rsidR="006C5D2D" w:rsidRPr="0088353F" w:rsidRDefault="006C5D2D" w:rsidP="00657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8353F">
              <w:rPr>
                <w:rFonts w:ascii="Times New Roman" w:hAnsi="Times New Roman" w:cs="Times New Roman"/>
                <w:b/>
              </w:rPr>
              <w:t>Secretaria de Educação Profissional e Tecnológica</w:t>
            </w:r>
          </w:p>
          <w:p w:rsidR="006C5D2D" w:rsidRPr="00BB638F" w:rsidRDefault="006C5D2D" w:rsidP="0065730F">
            <w:pPr>
              <w:jc w:val="center"/>
              <w:rPr>
                <w:rFonts w:ascii="Arial" w:hAnsi="Arial" w:cs="Arial"/>
                <w:b/>
              </w:rPr>
            </w:pPr>
            <w:r w:rsidRPr="0088353F">
              <w:rPr>
                <w:rFonts w:ascii="Times New Roman" w:hAnsi="Times New Roman" w:cs="Times New Roman"/>
                <w:b/>
              </w:rPr>
              <w:t xml:space="preserve">Instituto Federal de Educação, Ciência e Tecnologia do Rio Grande do </w:t>
            </w:r>
            <w:proofErr w:type="gramStart"/>
            <w:r w:rsidRPr="0088353F">
              <w:rPr>
                <w:rFonts w:ascii="Times New Roman" w:hAnsi="Times New Roman" w:cs="Times New Roman"/>
                <w:b/>
              </w:rPr>
              <w:t>Sul</w:t>
            </w:r>
            <w:proofErr w:type="gramEnd"/>
          </w:p>
        </w:tc>
      </w:tr>
      <w:tr w:rsidR="006C5D2D" w:rsidRPr="009747AE" w:rsidTr="0065730F">
        <w:trPr>
          <w:cantSplit/>
          <w:trHeight w:val="932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2D" w:rsidRPr="009747AE" w:rsidRDefault="006C5D2D" w:rsidP="0065730F">
            <w:pPr>
              <w:rPr>
                <w:rFonts w:ascii="Arial" w:hAnsi="Arial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2D" w:rsidRPr="009747AE" w:rsidRDefault="006C5D2D" w:rsidP="0065730F">
            <w:pPr>
              <w:rPr>
                <w:rFonts w:ascii="Arial" w:hAnsi="Arial"/>
                <w:b/>
              </w:rPr>
            </w:pPr>
          </w:p>
        </w:tc>
      </w:tr>
    </w:tbl>
    <w:p w:rsidR="006C5D2D" w:rsidRDefault="006C5D2D" w:rsidP="006C5D2D">
      <w:pPr>
        <w:pStyle w:val="Cabealho"/>
      </w:pPr>
    </w:p>
    <w:p w:rsidR="00EB14FF" w:rsidRDefault="00EB14FF"/>
    <w:tbl>
      <w:tblPr>
        <w:tblStyle w:val="Tabelacomgrade"/>
        <w:tblW w:w="9312" w:type="dxa"/>
        <w:tblLook w:val="04A0"/>
      </w:tblPr>
      <w:tblGrid>
        <w:gridCol w:w="828"/>
        <w:gridCol w:w="5884"/>
        <w:gridCol w:w="845"/>
        <w:gridCol w:w="840"/>
        <w:gridCol w:w="915"/>
      </w:tblGrid>
      <w:tr w:rsidR="00567B33" w:rsidRPr="009A5941" w:rsidTr="00186CCD">
        <w:trPr>
          <w:trHeight w:val="20"/>
        </w:trPr>
        <w:tc>
          <w:tcPr>
            <w:tcW w:w="9312" w:type="dxa"/>
            <w:gridSpan w:val="5"/>
          </w:tcPr>
          <w:p w:rsidR="00E932F2" w:rsidRPr="009A5941" w:rsidRDefault="00E932F2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18A" w:rsidRPr="009A5941" w:rsidRDefault="002B5269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120015</wp:posOffset>
                  </wp:positionV>
                  <wp:extent cx="946150" cy="1526540"/>
                  <wp:effectExtent l="0" t="0" r="0" b="0"/>
                  <wp:wrapSquare wrapText="bothSides"/>
                  <wp:docPr id="10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018A" w:rsidRPr="009A5941">
              <w:rPr>
                <w:rFonts w:ascii="Arial" w:hAnsi="Arial" w:cs="Arial"/>
                <w:b/>
                <w:sz w:val="20"/>
                <w:szCs w:val="20"/>
              </w:rPr>
              <w:t xml:space="preserve">CHECK LIST PARA CONFERÊNCIA DO PROCESSO DE </w:t>
            </w:r>
          </w:p>
          <w:p w:rsidR="00567B33" w:rsidRDefault="0008018A" w:rsidP="001F12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 xml:space="preserve">COMPRAS </w:t>
            </w:r>
            <w:r w:rsidR="002C73FB" w:rsidRPr="00186CCD">
              <w:rPr>
                <w:rFonts w:ascii="Arial" w:hAnsi="Arial" w:cs="Arial"/>
                <w:b/>
                <w:sz w:val="20"/>
                <w:szCs w:val="20"/>
              </w:rPr>
              <w:t xml:space="preserve">Lei 8.666/93 Art. </w:t>
            </w:r>
            <w:r w:rsidR="003C1CEB">
              <w:rPr>
                <w:rFonts w:ascii="Arial" w:hAnsi="Arial" w:cs="Arial"/>
                <w:b/>
                <w:sz w:val="20"/>
                <w:szCs w:val="20"/>
              </w:rPr>
              <w:t>25, I</w:t>
            </w:r>
          </w:p>
          <w:p w:rsidR="00BF5953" w:rsidRDefault="003C1CEB" w:rsidP="00BF595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I - para aquisição de materiais, equipamentos, ou gêneros que só possam ser fornecidos por produtor, empresa ou representante comercial exclusivo, vedada a preferência de marca, devendo a comprovação de exclusividade ser feita através de atestado fornecido pelo órgão de registro do comércio do local em que se realizaria a licitação ou a obra ou o serviço, pelo Sindicato, Federação ou Confederação Patronal, ou, ainda, pelas entidades equivalentes;</w:t>
            </w:r>
          </w:p>
          <w:p w:rsidR="003C1CEB" w:rsidRPr="00186CCD" w:rsidRDefault="003C1CEB" w:rsidP="00BF59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CEB" w:rsidRDefault="003C1CE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012B" w:rsidRPr="00186CCD" w:rsidRDefault="00567B33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>PROCESSO Nº ____________________________</w:t>
            </w:r>
          </w:p>
          <w:p w:rsidR="00567B33" w:rsidRPr="00186CCD" w:rsidRDefault="00F67002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INEXIGIBILIDADE</w:t>
            </w:r>
            <w:proofErr w:type="gramStart"/>
            <w:r w:rsidR="001441F4" w:rsidRPr="00186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7B33" w:rsidRPr="00186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End"/>
            <w:r w:rsidR="00567B33" w:rsidRPr="00186CCD">
              <w:rPr>
                <w:rFonts w:ascii="Arial" w:hAnsi="Arial" w:cs="Arial"/>
                <w:b/>
                <w:sz w:val="20"/>
                <w:szCs w:val="20"/>
              </w:rPr>
              <w:t>Nº: _______________</w:t>
            </w:r>
          </w:p>
          <w:p w:rsidR="00567B33" w:rsidRDefault="00567B33" w:rsidP="005501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 xml:space="preserve">Verificação realizada pelo </w:t>
            </w:r>
            <w:proofErr w:type="gramStart"/>
            <w:r w:rsidRPr="00186CCD">
              <w:rPr>
                <w:rFonts w:ascii="Arial" w:hAnsi="Arial" w:cs="Arial"/>
                <w:b/>
                <w:sz w:val="20"/>
                <w:szCs w:val="20"/>
              </w:rPr>
              <w:t>Servidor(</w:t>
            </w:r>
            <w:proofErr w:type="gramEnd"/>
            <w:r w:rsidRPr="00186CCD">
              <w:rPr>
                <w:rFonts w:ascii="Arial" w:hAnsi="Arial" w:cs="Arial"/>
                <w:b/>
                <w:sz w:val="20"/>
                <w:szCs w:val="20"/>
              </w:rPr>
              <w:t>a): _________________________________</w:t>
            </w:r>
          </w:p>
          <w:p w:rsidR="001F126D" w:rsidRPr="00186CCD" w:rsidRDefault="001F126D" w:rsidP="005501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561"/>
              <w:gridCol w:w="583"/>
              <w:gridCol w:w="1428"/>
            </w:tblGrid>
            <w:tr w:rsidR="001441F4" w:rsidRPr="00186CCD" w:rsidTr="00D81BAF">
              <w:trPr>
                <w:trHeight w:val="510"/>
              </w:trPr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NA</w:t>
                  </w:r>
                </w:p>
              </w:tc>
            </w:tr>
            <w:tr w:rsidR="001441F4" w:rsidRPr="00186CCD" w:rsidTr="00D81BAF">
              <w:trPr>
                <w:trHeight w:val="510"/>
              </w:trPr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>Sim</w:t>
                  </w:r>
                </w:p>
              </w:tc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>Não</w:t>
                  </w:r>
                </w:p>
              </w:tc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 xml:space="preserve">Não se </w:t>
                  </w:r>
                  <w:r w:rsidR="00D81BAF" w:rsidRPr="00186CCD">
                    <w:rPr>
                      <w:rFonts w:ascii="Arial" w:hAnsi="Arial" w:cs="Arial"/>
                      <w:color w:val="auto"/>
                    </w:rPr>
                    <w:t>ap</w:t>
                  </w:r>
                  <w:r w:rsidRPr="00186CCD">
                    <w:rPr>
                      <w:rFonts w:ascii="Arial" w:hAnsi="Arial" w:cs="Arial"/>
                      <w:color w:val="auto"/>
                    </w:rPr>
                    <w:t>lica</w:t>
                  </w:r>
                </w:p>
              </w:tc>
            </w:tr>
          </w:tbl>
          <w:p w:rsidR="00567B33" w:rsidRPr="009A5941" w:rsidRDefault="00567B3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397"/>
        </w:trPr>
        <w:tc>
          <w:tcPr>
            <w:tcW w:w="828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84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845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S/N/NA</w:t>
            </w:r>
          </w:p>
        </w:tc>
        <w:tc>
          <w:tcPr>
            <w:tcW w:w="1755" w:type="dxa"/>
            <w:gridSpan w:val="2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FASE INTERNA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284"/>
        </w:trPr>
        <w:tc>
          <w:tcPr>
            <w:tcW w:w="828" w:type="dxa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884" w:type="dxa"/>
            <w:vAlign w:val="bottom"/>
          </w:tcPr>
          <w:p w:rsidR="0002109E" w:rsidRPr="009A5941" w:rsidRDefault="0002109E" w:rsidP="00144E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Abertura de processo administrativo devidamente autuado, protocolado e numerado - CAPA </w:t>
            </w:r>
            <w:proofErr w:type="gramStart"/>
            <w:r w:rsidRPr="009A5941">
              <w:rPr>
                <w:rFonts w:ascii="Arial" w:hAnsi="Arial" w:cs="Arial"/>
                <w:b/>
                <w:sz w:val="20"/>
                <w:szCs w:val="20"/>
              </w:rPr>
              <w:t>SUAP</w:t>
            </w:r>
            <w:proofErr w:type="gramEnd"/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Abertura via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SUAP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(    )</w:t>
            </w: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: art. 38, Caput da Lei nº 8.666/93 e item 5.1 da Portaria Normativa SLTI/MPOG nº 5, de 19.12.02.</w:t>
            </w: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02109E" w:rsidRPr="009A5941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730"/>
        </w:trPr>
        <w:tc>
          <w:tcPr>
            <w:tcW w:w="828" w:type="dxa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884" w:type="dxa"/>
            <w:vAlign w:val="bottom"/>
          </w:tcPr>
          <w:p w:rsidR="0002109E" w:rsidRDefault="0002109E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Solicitação de Aquisição de Compras</w:t>
            </w:r>
          </w:p>
          <w:p w:rsidR="0055012B" w:rsidRPr="009A5941" w:rsidRDefault="0055012B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Protocolo SUAP aberto pelo solicitante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Dados preenchidos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Justificativa motivada a necessidade da aquisição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Transcreve Plano de Ação Anual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Assinatura Solicitante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Assinatura Responsável setor/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dpto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Assinatura Pró-Reitor/ Diretor Geral/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/Ensino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0B276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45" w:type="dxa"/>
          </w:tcPr>
          <w:p w:rsidR="0002109E" w:rsidRPr="009A5941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730"/>
        </w:trPr>
        <w:tc>
          <w:tcPr>
            <w:tcW w:w="828" w:type="dxa"/>
            <w:vAlign w:val="center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884" w:type="dxa"/>
            <w:vAlign w:val="bottom"/>
          </w:tcPr>
          <w:p w:rsidR="00456B44" w:rsidRPr="009A5941" w:rsidRDefault="00456B44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B44">
              <w:rPr>
                <w:rFonts w:ascii="Ecofont_Spranq_eco_Sans" w:hAnsi="Ecofont_Spranq_eco_Sans" w:cs="Arial"/>
                <w:b/>
                <w:sz w:val="20"/>
              </w:rPr>
              <w:t>Há justificativa fundamentada dos quantitativos (bens/serviços</w:t>
            </w:r>
            <w:r w:rsidRPr="00A2086C">
              <w:rPr>
                <w:rFonts w:ascii="Ecofont_Spranq_eco_Sans" w:hAnsi="Ecofont_Spranq_eco_Sans" w:cs="Arial"/>
                <w:sz w:val="20"/>
              </w:rPr>
              <w:t>) requisitados</w:t>
            </w:r>
            <w:r>
              <w:rPr>
                <w:rFonts w:ascii="Ecofont_Spranq_eco_Sans" w:hAnsi="Ecofont_Spranq_eco_Sans" w:cs="Arial"/>
                <w:sz w:val="20"/>
              </w:rPr>
              <w:t>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845" w:type="dxa"/>
          </w:tcPr>
          <w:p w:rsidR="00456B44" w:rsidRPr="009A5941" w:rsidRDefault="00456B4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E38" w:rsidRPr="009A5941" w:rsidTr="00186CCD">
        <w:trPr>
          <w:trHeight w:val="730"/>
        </w:trPr>
        <w:tc>
          <w:tcPr>
            <w:tcW w:w="828" w:type="dxa"/>
            <w:vAlign w:val="center"/>
          </w:tcPr>
          <w:p w:rsidR="00701E38" w:rsidRDefault="00701E3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proofErr w:type="gramEnd"/>
          </w:p>
        </w:tc>
        <w:tc>
          <w:tcPr>
            <w:tcW w:w="5884" w:type="dxa"/>
            <w:vAlign w:val="bottom"/>
          </w:tcPr>
          <w:p w:rsidR="00701E38" w:rsidRPr="00456B44" w:rsidRDefault="00701E38" w:rsidP="00D57D95">
            <w:p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 w:rsidRPr="00701E38">
              <w:rPr>
                <w:rFonts w:ascii="Ecofont_Spranq_eco_Sans" w:hAnsi="Ecofont_Spranq_eco_Sans" w:cs="Arial"/>
                <w:b/>
                <w:sz w:val="20"/>
              </w:rPr>
              <w:t>Há justificativa que contemple a caracterização da situação de inexigibilidade de licitação, com os elementos necessários à sua configuração, apontando a inviabilidade de competição?</w:t>
            </w:r>
          </w:p>
        </w:tc>
        <w:tc>
          <w:tcPr>
            <w:tcW w:w="845" w:type="dxa"/>
          </w:tcPr>
          <w:p w:rsidR="00701E38" w:rsidRPr="009A5941" w:rsidRDefault="00701E38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701E38" w:rsidRPr="009A5941" w:rsidRDefault="00701E3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18D" w:rsidRPr="009A5941" w:rsidTr="00186CCD">
        <w:trPr>
          <w:trHeight w:val="730"/>
        </w:trPr>
        <w:tc>
          <w:tcPr>
            <w:tcW w:w="828" w:type="dxa"/>
            <w:vAlign w:val="center"/>
          </w:tcPr>
          <w:p w:rsidR="00B7318D" w:rsidRDefault="00B7318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884" w:type="dxa"/>
            <w:vAlign w:val="bottom"/>
          </w:tcPr>
          <w:p w:rsidR="00B7318D" w:rsidRPr="00701E38" w:rsidRDefault="00B7318D" w:rsidP="00B7318D">
            <w:p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 xml:space="preserve">Há declaração de exclusividade expedida pela entidade competente? </w:t>
            </w:r>
            <w:proofErr w:type="gramStart"/>
            <w:r>
              <w:rPr>
                <w:rFonts w:ascii="Ecofont_Spranq_eco_Sans" w:hAnsi="Ecofont_Spranq_eco_Sans" w:cs="Arial"/>
                <w:b/>
                <w:sz w:val="20"/>
              </w:rPr>
              <w:t>devendo</w:t>
            </w:r>
            <w:proofErr w:type="gramEnd"/>
            <w:r>
              <w:rPr>
                <w:rFonts w:ascii="Ecofont_Spranq_eco_Sans" w:hAnsi="Ecofont_Spranq_eco_Sans" w:cs="Arial"/>
                <w:b/>
                <w:sz w:val="20"/>
              </w:rPr>
              <w:t xml:space="preserve"> a administração averiguar a veracidade do atestado de exclusividade apresentado. – Art. 25, I da Lei n° 8.666</w:t>
            </w:r>
            <w:proofErr w:type="gramStart"/>
            <w:r>
              <w:rPr>
                <w:rFonts w:ascii="Ecofont_Spranq_eco_Sans" w:hAnsi="Ecofont_Spranq_eco_Sans" w:cs="Arial"/>
                <w:b/>
                <w:sz w:val="20"/>
              </w:rPr>
              <w:t>/93 e Orientação Normativa AGU n° 16, de 1° de Abril de 2009)</w:t>
            </w:r>
            <w:proofErr w:type="gramEnd"/>
            <w:r>
              <w:rPr>
                <w:rFonts w:ascii="Ecofont_Spranq_eco_Sans" w:hAnsi="Ecofont_Spranq_eco_Sans" w:cs="Arial"/>
                <w:b/>
                <w:sz w:val="20"/>
              </w:rPr>
              <w:t xml:space="preserve">. </w:t>
            </w:r>
          </w:p>
        </w:tc>
        <w:tc>
          <w:tcPr>
            <w:tcW w:w="845" w:type="dxa"/>
          </w:tcPr>
          <w:p w:rsidR="00B7318D" w:rsidRPr="009A5941" w:rsidRDefault="00B7318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B7318D" w:rsidRPr="009A5941" w:rsidRDefault="00B7318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18D" w:rsidRPr="009A5941" w:rsidTr="00186CCD">
        <w:trPr>
          <w:trHeight w:val="730"/>
        </w:trPr>
        <w:tc>
          <w:tcPr>
            <w:tcW w:w="828" w:type="dxa"/>
            <w:vAlign w:val="center"/>
          </w:tcPr>
          <w:p w:rsidR="00B7318D" w:rsidRDefault="0088554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884" w:type="dxa"/>
            <w:vAlign w:val="bottom"/>
          </w:tcPr>
          <w:p w:rsidR="00B7318D" w:rsidRPr="00701E38" w:rsidRDefault="00B7318D" w:rsidP="00D57D95">
            <w:p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>Há comprovação de que o objeto da contratação deve ser materiais, equipamentos ou gêneros de fornecedor exclusivo, não se permitindo serviços ou obras?</w:t>
            </w:r>
          </w:p>
        </w:tc>
        <w:tc>
          <w:tcPr>
            <w:tcW w:w="845" w:type="dxa"/>
          </w:tcPr>
          <w:p w:rsidR="00B7318D" w:rsidRPr="009A5941" w:rsidRDefault="00B7318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B7318D" w:rsidRPr="009A5941" w:rsidRDefault="00B7318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730"/>
        </w:trPr>
        <w:tc>
          <w:tcPr>
            <w:tcW w:w="828" w:type="dxa"/>
            <w:vAlign w:val="center"/>
          </w:tcPr>
          <w:p w:rsidR="00456B44" w:rsidRPr="009A5941" w:rsidRDefault="0088554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884" w:type="dxa"/>
            <w:vAlign w:val="bottom"/>
          </w:tcPr>
          <w:p w:rsidR="00456B44" w:rsidRDefault="00456B44" w:rsidP="00456B44">
            <w:pPr>
              <w:rPr>
                <w:rFonts w:ascii="Ecofont_Spranq_eco_Sans" w:hAnsi="Ecofont_Spranq_eco_Sans" w:cs="Arial"/>
                <w:sz w:val="20"/>
              </w:rPr>
            </w:pPr>
            <w:r w:rsidRPr="00E65F4D">
              <w:rPr>
                <w:rFonts w:ascii="Ecofont_Spranq_eco_Sans" w:hAnsi="Ecofont_Spranq_eco_Sans" w:cs="Arial"/>
                <w:b/>
                <w:sz w:val="20"/>
              </w:rPr>
              <w:t xml:space="preserve">Há manifestação sobre práticas e/ou critérios de sustentabilidade </w:t>
            </w:r>
            <w:r>
              <w:rPr>
                <w:rFonts w:ascii="Ecofont_Spranq_eco_Sans" w:hAnsi="Ecofont_Spranq_eco_Sans" w:cs="Arial"/>
                <w:sz w:val="20"/>
              </w:rPr>
              <w:t>economicamente viáveis adotados no procedimento licitatório (TCU, Ac. 2.380/2012-2ª Câmara)?</w:t>
            </w:r>
          </w:p>
          <w:p w:rsidR="00456B44" w:rsidRPr="009A5941" w:rsidRDefault="00456B44" w:rsidP="00456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Link: </w:t>
            </w:r>
            <w:hyperlink r:id="rId11" w:tooltip="Instruções sobre sustentabilidade em licitações" w:history="1">
              <w:r>
                <w:rPr>
                  <w:rStyle w:val="Hyperlink"/>
                  <w:rFonts w:ascii="Ecofont_Spranq_eco_Sans" w:hAnsi="Ecofont_Spranq_eco_Sans"/>
                  <w:sz w:val="20"/>
                </w:rPr>
                <w:t>Guia Nacional de Licitações Sustentáveis</w:t>
              </w:r>
            </w:hyperlink>
          </w:p>
        </w:tc>
        <w:tc>
          <w:tcPr>
            <w:tcW w:w="845" w:type="dxa"/>
          </w:tcPr>
          <w:p w:rsidR="00456B44" w:rsidRPr="009A5941" w:rsidRDefault="00456B4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D4A" w:rsidRPr="009A5941" w:rsidTr="00186CCD">
        <w:trPr>
          <w:trHeight w:val="730"/>
        </w:trPr>
        <w:tc>
          <w:tcPr>
            <w:tcW w:w="828" w:type="dxa"/>
            <w:vAlign w:val="center"/>
          </w:tcPr>
          <w:p w:rsidR="00662D4A" w:rsidRDefault="0088554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884" w:type="dxa"/>
            <w:vAlign w:val="bottom"/>
          </w:tcPr>
          <w:p w:rsidR="00662D4A" w:rsidRPr="00E65F4D" w:rsidRDefault="00662D4A" w:rsidP="00456B44">
            <w:pPr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Há justificativa para não utilização preferencial do sistema de cotação eletrônica (art. 4°, § 2°, Decreto 5.450/05)?</w:t>
            </w:r>
          </w:p>
        </w:tc>
        <w:tc>
          <w:tcPr>
            <w:tcW w:w="845" w:type="dxa"/>
          </w:tcPr>
          <w:p w:rsidR="00662D4A" w:rsidRPr="009A5941" w:rsidRDefault="00662D4A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662D4A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23" w:rsidRPr="009A5941" w:rsidTr="00186CCD">
        <w:trPr>
          <w:trHeight w:val="730"/>
        </w:trPr>
        <w:tc>
          <w:tcPr>
            <w:tcW w:w="828" w:type="dxa"/>
            <w:vAlign w:val="center"/>
          </w:tcPr>
          <w:p w:rsidR="00A40123" w:rsidRPr="009A5941" w:rsidRDefault="0088554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884" w:type="dxa"/>
            <w:vAlign w:val="bottom"/>
          </w:tcPr>
          <w:p w:rsidR="00A40123" w:rsidRDefault="00A40123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Autorização motivada da autoridade competente, para contratação direta (Art.50, IV, Lei 9.784/99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  <w:p w:rsidR="00A40123" w:rsidRPr="009A5941" w:rsidRDefault="00A40123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40123" w:rsidRPr="009A5941" w:rsidRDefault="00A40123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40123" w:rsidRPr="009A5941" w:rsidRDefault="00A4012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0D" w:rsidRPr="009A5941" w:rsidTr="00186CCD">
        <w:trPr>
          <w:trHeight w:val="730"/>
        </w:trPr>
        <w:tc>
          <w:tcPr>
            <w:tcW w:w="828" w:type="dxa"/>
            <w:vAlign w:val="center"/>
          </w:tcPr>
          <w:p w:rsidR="0087260D" w:rsidRDefault="0088554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84" w:type="dxa"/>
            <w:vAlign w:val="bottom"/>
          </w:tcPr>
          <w:p w:rsidR="0087260D" w:rsidRDefault="000E15DA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Para contratação de obras ou serviços, foi elaborado, se for o caso, o projeto executivo (art. 6°, X e 7° II e § 9°, Lei n° 8.666/93), ou autorizado que seja realizado concomitantemente com a execução das obras/serviços (art. 7°, §§1° e 9°, Lei 8.666/93)?</w:t>
            </w:r>
          </w:p>
        </w:tc>
        <w:tc>
          <w:tcPr>
            <w:tcW w:w="845" w:type="dxa"/>
          </w:tcPr>
          <w:p w:rsidR="0087260D" w:rsidRPr="009A5941" w:rsidRDefault="0087260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7260D" w:rsidRPr="009A5941" w:rsidRDefault="0087260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88554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84" w:type="dxa"/>
            <w:vAlign w:val="bottom"/>
          </w:tcPr>
          <w:p w:rsidR="0055012B" w:rsidRPr="009A5941" w:rsidRDefault="0055012B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pesquisa de preços deverá conter no mínimo três propostas. </w:t>
            </w:r>
          </w:p>
          <w:p w:rsidR="0055012B" w:rsidRPr="009A5941" w:rsidRDefault="0055012B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5658"/>
            </w:tblGrid>
            <w:tr w:rsidR="0055012B" w:rsidRPr="009A5941" w:rsidTr="00186CCD">
              <w:tc>
                <w:tcPr>
                  <w:tcW w:w="5658" w:type="dxa"/>
                </w:tcPr>
                <w:p w:rsidR="0055012B" w:rsidRDefault="0055012B" w:rsidP="009A5941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proofErr w:type="gramStart"/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Pr="009A594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Pesquisa com os fornecedores</w:t>
                  </w:r>
                </w:p>
                <w:p w:rsidR="00144E74" w:rsidRPr="009A5941" w:rsidRDefault="00144E74" w:rsidP="009A5941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Solicitação formal ao fornecedor (preferencialmente utilizar o formulário padrão IFRS Formulário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encontrado no Portal DLC)  (   )  </w:t>
                  </w:r>
                </w:p>
                <w:p w:rsidR="0055012B" w:rsidRPr="00144E74" w:rsidRDefault="00E00A79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Os orçamentos deverão ser detalhados, objeto, quantitativo, valores em reais já incluídos todos os custos do fornecedor (fretes, impostos, carga e descarga), conter Razão Social, CNPJ, data, validade,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endereço completo, telefone de contato, nome e assinatura do responsáve</w:t>
                  </w:r>
                  <w:r w:rsidR="00144E74" w:rsidRPr="00144E74"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e carimbo.  </w:t>
                  </w:r>
                  <w:proofErr w:type="gramStart"/>
                  <w:r w:rsidR="0055012B"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 </w:t>
                  </w:r>
                  <w:proofErr w:type="gramEnd"/>
                  <w:r w:rsidR="0055012B" w:rsidRPr="00144E7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As datas dos orçamentos não se diferenciem em mais de 180 (cento e oitenta) dias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( 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). </w:t>
                  </w: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No mínimo três orçamentos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  <w:p w:rsidR="00144E74" w:rsidRDefault="0055012B" w:rsidP="00144E74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Imprimir email de recebimento de orçamento e seu(s) anexo(s)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  <w:p w:rsidR="00E00A79" w:rsidRPr="00144E74" w:rsidRDefault="0055012B" w:rsidP="00144E74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4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Documentos originais ou cópia</w:t>
                  </w:r>
                  <w:r w:rsid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com carimbo “confere com original” devidamente datado e assinado</w:t>
                  </w:r>
                  <w:r w:rsidR="00144E7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="00144E74" w:rsidRPr="00144E7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186CCD" w:rsidRPr="009A5941" w:rsidTr="00186CCD">
              <w:tc>
                <w:tcPr>
                  <w:tcW w:w="5658" w:type="dxa"/>
                </w:tcPr>
                <w:p w:rsidR="002312F3" w:rsidRDefault="002312F3" w:rsidP="009A5941">
                  <w:pPr>
                    <w:jc w:val="both"/>
                    <w:rPr>
                      <w:rFonts w:ascii="Ecofont_Spranq_eco_Sans" w:hAnsi="Ecofont_Spranq_eco_Sans" w:cs="Arial"/>
                      <w:sz w:val="20"/>
                      <w:szCs w:val="20"/>
                    </w:rPr>
                  </w:pPr>
                </w:p>
                <w:p w:rsidR="00186CCD" w:rsidRPr="009A5941" w:rsidRDefault="002312F3" w:rsidP="002312F3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Ecofont_Spranq_eco_Sans" w:hAnsi="Ecofont_Spranq_eco_Sans" w:cs="Arial"/>
                      <w:sz w:val="20"/>
                      <w:szCs w:val="20"/>
                    </w:rPr>
                    <w:t xml:space="preserve">Legislação: </w:t>
                  </w:r>
                  <w:r w:rsidRPr="00C33D65">
                    <w:rPr>
                      <w:rFonts w:ascii="Ecofont_Spranq_eco_Sans" w:hAnsi="Ecofont_Spranq_eco_Sans" w:cs="Arial"/>
                      <w:sz w:val="20"/>
                      <w:szCs w:val="20"/>
                    </w:rPr>
                    <w:t xml:space="preserve">art. 15, III, da Lei nº 8.666/93 </w:t>
                  </w:r>
                  <w:r w:rsidRPr="00C33D65">
                    <w:rPr>
                      <w:rFonts w:ascii="Ecofont_Spranq_eco_Sans" w:hAnsi="Ecofont_Spranq_eco_Sans" w:cs="Arial"/>
                      <w:sz w:val="20"/>
                    </w:rPr>
                    <w:t xml:space="preserve">e IN/SLTI </w:t>
                  </w:r>
                  <w:proofErr w:type="gramStart"/>
                  <w:r w:rsidRPr="00C33D65">
                    <w:rPr>
                      <w:rFonts w:ascii="Ecofont_Spranq_eco_Sans" w:hAnsi="Ecofont_Spranq_eco_Sans" w:cs="Arial"/>
                      <w:sz w:val="20"/>
                    </w:rPr>
                    <w:t>05/2014</w:t>
                  </w:r>
                  <w:proofErr w:type="gramEnd"/>
                </w:p>
              </w:tc>
            </w:tr>
          </w:tbl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bottom"/>
          </w:tcPr>
          <w:p w:rsidR="0055012B" w:rsidRPr="009A5941" w:rsidRDefault="0055012B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23" w:rsidRPr="009A5941" w:rsidTr="00474074">
        <w:trPr>
          <w:trHeight w:val="1041"/>
        </w:trPr>
        <w:tc>
          <w:tcPr>
            <w:tcW w:w="828" w:type="dxa"/>
            <w:vAlign w:val="center"/>
          </w:tcPr>
          <w:p w:rsidR="00A40123" w:rsidRDefault="0088554E" w:rsidP="00456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84" w:type="dxa"/>
            <w:vAlign w:val="bottom"/>
          </w:tcPr>
          <w:p w:rsidR="00A40123" w:rsidRPr="009A5941" w:rsidRDefault="0087260D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Caso tenha sido utilizado método de pesquisa diverso do disposto no § 2° do Art. 2° da IN/SLTI 05/2015, justificativa para tal situação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2°, § 3° da IN/SLTI 05/2014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vAlign w:val="bottom"/>
          </w:tcPr>
          <w:p w:rsidR="00A40123" w:rsidRPr="009A5941" w:rsidRDefault="00A40123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40123" w:rsidRPr="009A5941" w:rsidRDefault="00A4012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283"/>
        </w:trPr>
        <w:tc>
          <w:tcPr>
            <w:tcW w:w="828" w:type="dxa"/>
            <w:vAlign w:val="center"/>
          </w:tcPr>
          <w:p w:rsidR="00456B44" w:rsidRDefault="00662D4A" w:rsidP="00474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855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84" w:type="dxa"/>
            <w:vAlign w:val="bottom"/>
          </w:tcPr>
          <w:p w:rsidR="00456B44" w:rsidRDefault="00456B44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 caso de pesquisa com menos de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preços/ fornecedores, apresentar justificativa (Art. 2°, § 5° da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IN/SLTI 05/2014) </w:t>
            </w:r>
          </w:p>
        </w:tc>
        <w:tc>
          <w:tcPr>
            <w:tcW w:w="845" w:type="dxa"/>
            <w:vAlign w:val="bottom"/>
          </w:tcPr>
          <w:p w:rsidR="00456B44" w:rsidRPr="009A5941" w:rsidRDefault="00456B44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474074" w:rsidP="00885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88554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Em face do valor do objeto, as participantes são microempresas, empresas de pequeno porte e sociedades cooperativas (art. 48, I, da LC nº 123/06, art. 6º do Decreto nº 8.538/15 e art. 34 da Lei nº 11.488/07)?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855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Incide uma das exceções previstas no art. 10 do Decreto nº 8.538/15, devidamente justificada, a afastar a exclusividade?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8554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Foram observados os dispositivos legais que dispõem sobre a margem de preferência? (Decretos </w:t>
            </w:r>
            <w:proofErr w:type="spellStart"/>
            <w:r>
              <w:rPr>
                <w:rFonts w:ascii="Ecofont_Spranq_eco_Sans" w:hAnsi="Ecofont_Spranq_eco_Sans" w:cs="Arial"/>
                <w:sz w:val="20"/>
              </w:rPr>
              <w:t>ns</w:t>
            </w:r>
            <w:proofErr w:type="spellEnd"/>
            <w:r>
              <w:rPr>
                <w:rFonts w:ascii="Ecofont_Spranq_eco_Sans" w:hAnsi="Ecofont_Spranq_eco_Sans" w:cs="Arial"/>
                <w:sz w:val="20"/>
              </w:rPr>
              <w:t xml:space="preserve"> 7546/2011 e 8538/2015 e outros)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8554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4" w:type="dxa"/>
            <w:vAlign w:val="bottom"/>
          </w:tcPr>
          <w:p w:rsidR="0055012B" w:rsidRPr="005D516E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516E">
              <w:rPr>
                <w:rFonts w:ascii="Arial" w:hAnsi="Arial" w:cs="Arial"/>
                <w:b/>
                <w:sz w:val="20"/>
                <w:szCs w:val="20"/>
              </w:rPr>
              <w:t>Mapa comparativo</w:t>
            </w:r>
          </w:p>
          <w:p w:rsidR="0055012B" w:rsidRPr="005D516E" w:rsidRDefault="0055012B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5D516E">
              <w:rPr>
                <w:rFonts w:ascii="Arial" w:hAnsi="Arial" w:cs="Arial"/>
                <w:sz w:val="20"/>
                <w:szCs w:val="20"/>
              </w:rPr>
              <w:t>(Item/objeto/fornecedor/CNPJ /qtd/valor unitário/global/média)</w:t>
            </w:r>
          </w:p>
          <w:p w:rsidR="00186CCD" w:rsidRDefault="00186CC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012B" w:rsidRPr="005D516E" w:rsidRDefault="0055012B" w:rsidP="00186CCD">
            <w:pPr>
              <w:ind w:right="-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16E">
              <w:rPr>
                <w:rFonts w:ascii="Arial" w:hAnsi="Arial" w:cs="Arial"/>
                <w:sz w:val="20"/>
                <w:szCs w:val="20"/>
              </w:rPr>
              <w:t xml:space="preserve">Nome do elaborador </w:t>
            </w:r>
            <w:proofErr w:type="gramStart"/>
            <w:r w:rsidRPr="005D516E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5D516E">
              <w:rPr>
                <w:rFonts w:ascii="Arial" w:hAnsi="Arial" w:cs="Arial"/>
                <w:sz w:val="20"/>
                <w:szCs w:val="20"/>
              </w:rPr>
              <w:t>) SIAPE  (    ) Data  (     ) Assinatura(    )</w:t>
            </w:r>
          </w:p>
          <w:p w:rsidR="0055012B" w:rsidRPr="005D516E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662D4A" w:rsidP="00144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8554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  <w:vAlign w:val="bottom"/>
          </w:tcPr>
          <w:p w:rsidR="0055012B" w:rsidRPr="002B5269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 xml:space="preserve">Projeto Básico </w:t>
            </w:r>
            <w:r w:rsidR="00F321FE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321FE" w:rsidRPr="00F321FE">
              <w:rPr>
                <w:rFonts w:ascii="Arial" w:hAnsi="Arial" w:cs="Arial"/>
                <w:sz w:val="20"/>
                <w:szCs w:val="20"/>
              </w:rPr>
              <w:t>elaborado pelo requisitante</w:t>
            </w:r>
          </w:p>
          <w:p w:rsidR="00144E74" w:rsidRDefault="00144E74" w:rsidP="009A5941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55012B" w:rsidRPr="002B5269" w:rsidRDefault="0055012B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Art. 6º, IX, Art. 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7º ,</w:t>
            </w:r>
            <w:proofErr w:type="gramEnd"/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 § 2º, I e § 9º da Lei 8.666/93</w:t>
            </w:r>
          </w:p>
          <w:p w:rsidR="0055012B" w:rsidRPr="002B5269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E74" w:rsidRPr="009A5941" w:rsidTr="00186CCD">
        <w:trPr>
          <w:trHeight w:val="283"/>
        </w:trPr>
        <w:tc>
          <w:tcPr>
            <w:tcW w:w="828" w:type="dxa"/>
            <w:vAlign w:val="center"/>
          </w:tcPr>
          <w:p w:rsidR="00144E74" w:rsidRDefault="00474074" w:rsidP="00885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8554E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884" w:type="dxa"/>
            <w:vAlign w:val="bottom"/>
          </w:tcPr>
          <w:p w:rsidR="00144E74" w:rsidRPr="002B5269" w:rsidRDefault="00144E74" w:rsidP="00144E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 xml:space="preserve">No caso de haver Projeto Básico, </w:t>
            </w: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Nome, SIAPE e Assinatura do(s) </w:t>
            </w:r>
            <w:proofErr w:type="gramStart"/>
            <w:r w:rsidRPr="002B5269">
              <w:rPr>
                <w:rFonts w:ascii="Arial" w:hAnsi="Arial" w:cs="Arial"/>
                <w:sz w:val="20"/>
                <w:szCs w:val="20"/>
              </w:rPr>
              <w:t>elaborador(</w:t>
            </w:r>
            <w:proofErr w:type="spellStart"/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Pr="002B5269">
              <w:rPr>
                <w:rFonts w:ascii="Arial" w:hAnsi="Arial" w:cs="Arial"/>
                <w:sz w:val="20"/>
                <w:szCs w:val="20"/>
              </w:rPr>
              <w:t xml:space="preserve">) (      )  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>Aprovação motivada do Projeto Básico pela autoridade competente: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2B5269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 xml:space="preserve">)  Nome  (  ), SIAPE (  ), Assinatura e Portaria Autoridade Competente (      )  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(Pró-Reitor da área requisitante na Reitoria ou Diretor da área requisitante nos 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2B526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: Art. 7º, § 2º, I da Lei 8.666/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93</w:t>
            </w:r>
            <w:proofErr w:type="gramEnd"/>
          </w:p>
          <w:p w:rsidR="00144E74" w:rsidRDefault="00144E7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144E74" w:rsidRPr="009A5941" w:rsidRDefault="00144E7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144E74" w:rsidRPr="009A5941" w:rsidRDefault="00144E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D571AF">
        <w:trPr>
          <w:trHeight w:val="283"/>
        </w:trPr>
        <w:tc>
          <w:tcPr>
            <w:tcW w:w="828" w:type="dxa"/>
            <w:vAlign w:val="center"/>
          </w:tcPr>
          <w:p w:rsidR="008F00C4" w:rsidRDefault="00474074" w:rsidP="00885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8554E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884" w:type="dxa"/>
          </w:tcPr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C33D65">
              <w:rPr>
                <w:rFonts w:ascii="Ecofont_Spranq_eco_Sans" w:hAnsi="Ecofont_Spranq_eco_Sans" w:cs="Arial"/>
                <w:sz w:val="20"/>
              </w:rPr>
              <w:t>Para contratação de obras ou serviços, foi elaborado, se for o caso, o projeto executivo, ou autorizado que seja realizado concomitantemente com a execução das obras/serviços?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2F3" w:rsidRP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Art. 7º, § 2º, II e Art. 15, XII, “a”, da IN SLTI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>02/2008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(Art. 43, IV da Lei 8666/93 e </w:t>
            </w:r>
            <w:proofErr w:type="spellStart"/>
            <w:r w:rsidRPr="002312F3">
              <w:rPr>
                <w:rFonts w:ascii="Arial" w:hAnsi="Arial" w:cs="Arial"/>
                <w:i/>
                <w:sz w:val="20"/>
                <w:szCs w:val="20"/>
              </w:rPr>
              <w:t>Art</w:t>
            </w:r>
            <w:proofErr w:type="spellEnd"/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 15, XII, “b” da IN SLTI 02/2008)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D571AF">
        <w:trPr>
          <w:trHeight w:val="283"/>
        </w:trPr>
        <w:tc>
          <w:tcPr>
            <w:tcW w:w="828" w:type="dxa"/>
            <w:vAlign w:val="center"/>
          </w:tcPr>
          <w:p w:rsidR="008F00C4" w:rsidRDefault="00662D4A" w:rsidP="00885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8554E">
              <w:rPr>
                <w:rFonts w:ascii="Arial" w:hAnsi="Arial" w:cs="Arial"/>
                <w:sz w:val="20"/>
                <w:szCs w:val="20"/>
              </w:rPr>
              <w:t>8</w:t>
            </w:r>
            <w:r w:rsidR="0047407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884" w:type="dxa"/>
          </w:tcPr>
          <w:p w:rsidR="002312F3" w:rsidRDefault="002312F3" w:rsidP="002312F3">
            <w:pPr>
              <w:rPr>
                <w:rFonts w:ascii="Ecofont_Spranq_eco_Sans" w:hAnsi="Ecofont_Spranq_eco_Sans" w:cs="Arial"/>
                <w:sz w:val="20"/>
              </w:rPr>
            </w:pPr>
            <w:r w:rsidRPr="00C33D65">
              <w:rPr>
                <w:rFonts w:ascii="Ecofont_Spranq_eco_Sans" w:hAnsi="Ecofont_Spranq_eco_Sans" w:cs="Arial"/>
                <w:sz w:val="20"/>
              </w:rPr>
              <w:t xml:space="preserve">No caso de aquisição de bens, consta documento </w:t>
            </w:r>
            <w:proofErr w:type="gramStart"/>
            <w:r w:rsidRPr="00C33D65">
              <w:rPr>
                <w:rFonts w:ascii="Ecofont_Spranq_eco_Sans" w:hAnsi="Ecofont_Spranq_eco_Sans" w:cs="Arial"/>
                <w:sz w:val="20"/>
              </w:rPr>
              <w:t>simplificado contendo as especificações e a quantidade estimada do objeto, observadas</w:t>
            </w:r>
            <w:proofErr w:type="gramEnd"/>
            <w:r w:rsidRPr="00C33D65">
              <w:rPr>
                <w:rFonts w:ascii="Ecofont_Spranq_eco_Sans" w:hAnsi="Ecofont_Spranq_eco_Sans" w:cs="Arial"/>
                <w:sz w:val="20"/>
              </w:rPr>
              <w:t xml:space="preserve"> as demais diretrizes </w:t>
            </w:r>
            <w:r>
              <w:rPr>
                <w:rFonts w:ascii="Ecofont_Spranq_eco_Sans" w:hAnsi="Ecofont_Spranq_eco_Sans" w:cs="Arial"/>
                <w:sz w:val="20"/>
              </w:rPr>
              <w:t xml:space="preserve">legais?  </w:t>
            </w:r>
            <w:proofErr w:type="gramStart"/>
            <w:r>
              <w:rPr>
                <w:rFonts w:ascii="Ecofont_Spranq_eco_Sans" w:hAnsi="Ecofont_Spranq_eco_Sans" w:cs="Arial"/>
                <w:sz w:val="20"/>
              </w:rPr>
              <w:t xml:space="preserve">(   </w:t>
            </w:r>
            <w:proofErr w:type="gramEnd"/>
            <w:r>
              <w:rPr>
                <w:rFonts w:ascii="Ecofont_Spranq_eco_Sans" w:hAnsi="Ecofont_Spranq_eco_Sans" w:cs="Arial"/>
                <w:sz w:val="20"/>
              </w:rPr>
              <w:t xml:space="preserve">) </w:t>
            </w:r>
            <w:r w:rsidRPr="00C33D65">
              <w:rPr>
                <w:rFonts w:ascii="Ecofont_Spranq_eco_Sans" w:hAnsi="Ecofont_Spranq_eco_Sans" w:cs="Arial"/>
                <w:sz w:val="20"/>
              </w:rPr>
              <w:t xml:space="preserve"> </w:t>
            </w:r>
          </w:p>
          <w:p w:rsidR="008F00C4" w:rsidRP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C33D65">
              <w:rPr>
                <w:rFonts w:ascii="Ecofont_Spranq_eco_Sans" w:hAnsi="Ecofont_Spranq_eco_Sans" w:cs="Arial"/>
                <w:sz w:val="20"/>
              </w:rPr>
              <w:t>art. 15 da Lei 8.666/93?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Default="00474074" w:rsidP="00885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8554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84" w:type="dxa"/>
            <w:vAlign w:val="bottom"/>
          </w:tcPr>
          <w:p w:rsidR="008F00C4" w:rsidRPr="000B276B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Minuta de Contrato </w:t>
            </w:r>
            <w:r w:rsidRPr="000B276B">
              <w:rPr>
                <w:rFonts w:ascii="Arial" w:hAnsi="Arial" w:cs="Arial"/>
                <w:sz w:val="20"/>
                <w:szCs w:val="20"/>
              </w:rPr>
              <w:t>(quando houver necessidade)</w:t>
            </w:r>
          </w:p>
          <w:p w:rsidR="008F00C4" w:rsidRPr="002B5269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88554E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84" w:type="dxa"/>
            <w:vAlign w:val="bottom"/>
          </w:tcPr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>Solicitação de Disponibilidade Orçamentária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informando o</w:t>
            </w:r>
            <w:r w:rsidRPr="002B52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menor </w:t>
            </w:r>
            <w:r w:rsidRPr="00EC7DEA">
              <w:rPr>
                <w:rFonts w:ascii="Arial" w:hAnsi="Arial" w:cs="Arial"/>
                <w:b/>
                <w:sz w:val="20"/>
                <w:szCs w:val="20"/>
              </w:rPr>
              <w:t xml:space="preserve">preço </w:t>
            </w:r>
            <w:r>
              <w:rPr>
                <w:rFonts w:ascii="Arial" w:hAnsi="Arial" w:cs="Arial"/>
                <w:b/>
                <w:sz w:val="20"/>
                <w:szCs w:val="20"/>
              </w:rPr>
              <w:t>cotado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269">
              <w:rPr>
                <w:rFonts w:ascii="Arial" w:hAnsi="Arial" w:cs="Arial"/>
                <w:sz w:val="20"/>
                <w:szCs w:val="20"/>
              </w:rPr>
              <w:t>conforme</w:t>
            </w:r>
            <w:r>
              <w:rPr>
                <w:rFonts w:ascii="Arial" w:hAnsi="Arial" w:cs="Arial"/>
                <w:sz w:val="20"/>
                <w:szCs w:val="20"/>
              </w:rPr>
              <w:t xml:space="preserve"> demonstrado em</w:t>
            </w:r>
            <w:r w:rsidRPr="002B5269">
              <w:rPr>
                <w:rFonts w:ascii="Arial" w:hAnsi="Arial" w:cs="Arial"/>
                <w:sz w:val="20"/>
                <w:szCs w:val="20"/>
              </w:rPr>
              <w:t xml:space="preserve"> Mapa Comparativo </w:t>
            </w:r>
          </w:p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: Art. 7º, § 2º, III, 14 e 38, caput da Lei 8.666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/93)</w:t>
            </w:r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00C4" w:rsidRPr="002B5269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88554E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884" w:type="dxa"/>
            <w:vAlign w:val="bottom"/>
          </w:tcPr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Pré-empenho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84664C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center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88554E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884" w:type="dxa"/>
            <w:vAlign w:val="center"/>
          </w:tcPr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 da Autoridade Competente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855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84" w:type="dxa"/>
            <w:vAlign w:val="center"/>
          </w:tcPr>
          <w:p w:rsidR="008F00C4" w:rsidRPr="009A5941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Portaria(s) Substituto</w:t>
            </w:r>
            <w:proofErr w:type="gramEnd"/>
            <w:r w:rsidRPr="009A5941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Pr="009A5941" w:rsidRDefault="008F00C4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EMPRESA VENCEDORA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88554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  <w:vAlign w:val="bottom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Habilitação no SICAF assinadas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Declarações </w:t>
            </w:r>
            <w:r>
              <w:rPr>
                <w:rFonts w:ascii="Arial" w:hAnsi="Arial" w:cs="Arial"/>
                <w:sz w:val="20"/>
                <w:szCs w:val="20"/>
              </w:rPr>
              <w:t xml:space="preserve">e Certidões </w:t>
            </w:r>
            <w:r w:rsidRPr="009A5941">
              <w:rPr>
                <w:rFonts w:ascii="Arial" w:hAnsi="Arial" w:cs="Arial"/>
                <w:sz w:val="20"/>
                <w:szCs w:val="20"/>
              </w:rPr>
              <w:t>da empresa vencedora: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sz w:val="20"/>
                <w:szCs w:val="20"/>
              </w:rPr>
              <w:t xml:space="preserve">Inexistem fatos impeditivos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sz w:val="20"/>
                <w:szCs w:val="20"/>
              </w:rPr>
              <w:t xml:space="preserve">Não emprega menor de dezoito anos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(prazo não superior a 90 dias)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Que não possui, em sua cadeia produtiva, empregados executando trabalhos degradantes ou forçados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de Débitos Trabalhistas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de Matéria Falimentar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9A5941">
              <w:rPr>
                <w:rFonts w:ascii="Arial" w:hAnsi="Arial" w:cs="Arial"/>
                <w:sz w:val="20"/>
                <w:szCs w:val="20"/>
              </w:rPr>
              <w:t>quando possível</w:t>
            </w:r>
          </w:p>
          <w:p w:rsidR="008F00C4" w:rsidRPr="00144E74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44E74">
              <w:rPr>
                <w:rFonts w:ascii="Arial" w:hAnsi="Arial" w:cs="Arial"/>
                <w:sz w:val="20"/>
                <w:szCs w:val="20"/>
              </w:rPr>
              <w:t xml:space="preserve">Certidão Negativa CNJ </w:t>
            </w:r>
            <w:proofErr w:type="gramStart"/>
            <w:r w:rsidRPr="00144E7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="0037634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144E74" w:rsidRDefault="008F00C4" w:rsidP="00144E74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44E74">
              <w:rPr>
                <w:rFonts w:ascii="Arial" w:hAnsi="Arial" w:cs="Arial"/>
                <w:i/>
                <w:sz w:val="20"/>
                <w:szCs w:val="20"/>
              </w:rPr>
              <w:t>(HTTP://www.cnj.gov.br)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CEIS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F00C4" w:rsidRPr="009A5941" w:rsidRDefault="008F00C4" w:rsidP="009A5941">
            <w:pPr>
              <w:pStyle w:val="PargrafodaLista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>(HTTP://www.portaltransparencia.gov.br)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Lista de inidôneos do TCU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Default="008F00C4" w:rsidP="009A5941">
            <w:pPr>
              <w:pStyle w:val="PargrafodaLista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>(</w:t>
            </w:r>
            <w:hyperlink r:id="rId12" w:history="1">
              <w:r w:rsidR="0087260D" w:rsidRPr="00BC5C8D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HTTP://portal2.tcu.gov.br</w:t>
              </w:r>
            </w:hyperlink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87260D" w:rsidRPr="0087260D" w:rsidRDefault="0087260D" w:rsidP="0087260D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Consulta ao CADIN – (Inciso III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6° da Lei 10.520/02 e STF, ADI n° 1454/DF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8F00C4" w:rsidRPr="009A5941" w:rsidRDefault="008F00C4" w:rsidP="009A5941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Em caso de não apresentar SICAF, apresentar: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Receita Federal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FGTS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INSS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6FE" w:rsidRPr="009A5941" w:rsidTr="00186CCD">
        <w:trPr>
          <w:trHeight w:val="283"/>
        </w:trPr>
        <w:tc>
          <w:tcPr>
            <w:tcW w:w="828" w:type="dxa"/>
            <w:vAlign w:val="center"/>
          </w:tcPr>
          <w:p w:rsidR="003616FE" w:rsidRDefault="003616FE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884" w:type="dxa"/>
          </w:tcPr>
          <w:p w:rsidR="003616FE" w:rsidRDefault="003616FE" w:rsidP="00CB4F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commentRangeStart w:id="0"/>
            <w:r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Para os processos em que não haja dúvida jurídica do gestor e minuta de contrato não padronizada, incluir no relatório </w:t>
            </w:r>
            <w:r w:rsidR="00CB4FE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da etapa 26 </w:t>
            </w:r>
            <w:r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 citação da ON AGU nº 46, de 26/02/2014 indicando a desnecessidade de encaminhamento do processo para análise jurídica nas aquisições com base </w:t>
            </w:r>
            <w:r w:rsidR="00CB4FEC">
              <w:rPr>
                <w:rFonts w:ascii="Arial" w:hAnsi="Arial" w:cs="Arial"/>
                <w:b/>
                <w:color w:val="FF0000"/>
                <w:sz w:val="20"/>
                <w:szCs w:val="20"/>
              </w:rPr>
              <w:t>no Art. 25 da Lei 8.666/93, cujos valores estejam enquadrados nos limites dos</w:t>
            </w:r>
            <w:r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Incisos I e II do art. 24 da </w:t>
            </w:r>
            <w:r w:rsidR="00CB4FEC">
              <w:rPr>
                <w:rFonts w:ascii="Arial" w:hAnsi="Arial" w:cs="Arial"/>
                <w:b/>
                <w:color w:val="FF0000"/>
                <w:sz w:val="20"/>
                <w:szCs w:val="20"/>
              </w:rPr>
              <w:t>mesma Lei</w:t>
            </w:r>
            <w:r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>. Neste caso, desconsiderar as etapas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7 a </w:t>
            </w:r>
            <w:proofErr w:type="gram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31</w:t>
            </w:r>
            <w:r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commentRangeEnd w:id="0"/>
            <w:proofErr w:type="gramEnd"/>
            <w:r w:rsidR="00CB4FEC">
              <w:rPr>
                <w:rStyle w:val="Refdecomentrio"/>
              </w:rPr>
              <w:commentReference w:id="0"/>
            </w:r>
          </w:p>
        </w:tc>
        <w:tc>
          <w:tcPr>
            <w:tcW w:w="845" w:type="dxa"/>
          </w:tcPr>
          <w:p w:rsidR="003616FE" w:rsidRPr="009A5941" w:rsidRDefault="003616F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3616FE" w:rsidRPr="009A5941" w:rsidRDefault="003616F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616F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0596">
              <w:rPr>
                <w:rFonts w:ascii="Arial" w:hAnsi="Arial" w:cs="Arial"/>
                <w:b/>
                <w:sz w:val="20"/>
                <w:szCs w:val="20"/>
              </w:rPr>
              <w:t xml:space="preserve">Relatório da </w:t>
            </w:r>
            <w:r w:rsidR="00CB4FEC">
              <w:rPr>
                <w:rFonts w:ascii="Arial" w:hAnsi="Arial" w:cs="Arial"/>
                <w:b/>
                <w:sz w:val="20"/>
                <w:szCs w:val="20"/>
              </w:rPr>
              <w:t>Inexigibilidade</w:t>
            </w:r>
            <w:r w:rsidRPr="004E0596">
              <w:rPr>
                <w:rFonts w:ascii="Arial" w:hAnsi="Arial" w:cs="Arial"/>
                <w:b/>
                <w:sz w:val="20"/>
                <w:szCs w:val="20"/>
              </w:rPr>
              <w:t xml:space="preserve"> de Licitação</w:t>
            </w:r>
          </w:p>
          <w:p w:rsidR="008F00C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 (Coordenadoria de Licitações e DLC na reitoria e Coordenadoria de Licitações nos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)                          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  Assinatura (    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616F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Ofício de encaminhamento à Procuradoria Jurídica para análise e parecer </w:t>
            </w: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616F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Análise e aprovação da minuta de edital e seus anexos pela assessoria jurídica</w:t>
            </w: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Legislação: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>(art. 38, parágrafo único, da Lei nº 8.666/93</w:t>
            </w:r>
            <w:r w:rsidRPr="009A594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8F00C4" w:rsidRPr="009A5941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Recebido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616F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144E7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Havendo apontamentos quanto ao processo pela Assessoria Jurídica </w:t>
            </w:r>
            <w:r w:rsidRPr="00144E74">
              <w:rPr>
                <w:rFonts w:ascii="Arial" w:hAnsi="Arial" w:cs="Arial"/>
                <w:sz w:val="20"/>
                <w:szCs w:val="20"/>
              </w:rPr>
              <w:t xml:space="preserve">foram procedidos os ajustes, complementação e respectivo relatório de procedimentos, ações e explicações após análise Jurídica </w:t>
            </w:r>
            <w:proofErr w:type="gramStart"/>
            <w:r w:rsidRPr="00144E7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144E7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3616F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Ofício de encaminhamento à Procuradoria Jurídica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(caso seja necessário restituir o processo). </w:t>
            </w: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88554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616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Reanálise e aprovação pela assessoria jurídica.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Recebido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88554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3616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>Homologação e Ratificação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(Autoridade competente – Reitor ou Diretor Geral)</w:t>
            </w:r>
          </w:p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  Assinatura (    )</w:t>
            </w:r>
          </w:p>
          <w:p w:rsidR="008F00C4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474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FASE INTERNA – OPERACIONALIZAÇÃO SETOR DE COMPRAS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778"/>
        </w:trPr>
        <w:tc>
          <w:tcPr>
            <w:tcW w:w="828" w:type="dxa"/>
            <w:vAlign w:val="center"/>
          </w:tcPr>
          <w:p w:rsidR="008F00C4" w:rsidRPr="009A5941" w:rsidRDefault="0088554E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616F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84" w:type="dxa"/>
            <w:vAlign w:val="bottom"/>
          </w:tcPr>
          <w:p w:rsidR="008F00C4" w:rsidRDefault="008F00C4" w:rsidP="008466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846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Classificação Contábil quanto à natureza de despesa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para os itens,</w:t>
            </w:r>
            <w:r>
              <w:rPr>
                <w:rFonts w:ascii="Arial" w:hAnsi="Arial" w:cs="Arial"/>
                <w:sz w:val="20"/>
                <w:szCs w:val="20"/>
              </w:rPr>
              <w:t xml:space="preserve"> junto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 área contábil</w:t>
            </w:r>
            <w:r>
              <w:rPr>
                <w:rFonts w:ascii="Arial" w:hAnsi="Arial" w:cs="Arial"/>
                <w:sz w:val="20"/>
                <w:szCs w:val="20"/>
              </w:rPr>
              <w:t xml:space="preserve"> (consta na disponibilidade orçamentária)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Consulta no sistema quanto ao Código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CATSER</w:t>
            </w:r>
            <w:r>
              <w:rPr>
                <w:rFonts w:ascii="Arial" w:hAnsi="Arial" w:cs="Arial"/>
                <w:sz w:val="20"/>
                <w:szCs w:val="20"/>
              </w:rPr>
              <w:t>/CATMAT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ref. subitem e elemento de despesa, para lançamento correto no 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616F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Lançamento no Sistema – Divulgação de Compras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616F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CC3814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Cópia do envio de encerramento do lançamento da dispensa no </w:t>
            </w:r>
            <w:proofErr w:type="spellStart"/>
            <w:r w:rsidRPr="00EA01C1">
              <w:rPr>
                <w:rFonts w:ascii="Arial" w:hAnsi="Arial" w:cs="Arial"/>
                <w:b/>
                <w:sz w:val="20"/>
                <w:szCs w:val="20"/>
              </w:rPr>
              <w:t>Siasgnet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      (para dispensas com valores de</w:t>
            </w:r>
            <w:r w:rsidR="00CC3814">
              <w:rPr>
                <w:rFonts w:ascii="Arial" w:hAnsi="Arial" w:cs="Arial"/>
                <w:sz w:val="20"/>
                <w:szCs w:val="20"/>
              </w:rPr>
              <w:t xml:space="preserve"> até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R$ 8.000,00 – oito mil reais)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- Justificativa para não publicação – 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Cfe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. IN 02/2010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616F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EA01C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Cópia do envio da divulgação para Publicação legal </w:t>
            </w:r>
            <w:r w:rsidRPr="009A5941">
              <w:rPr>
                <w:rFonts w:ascii="Arial" w:hAnsi="Arial" w:cs="Arial"/>
                <w:sz w:val="20"/>
                <w:szCs w:val="20"/>
              </w:rPr>
              <w:t>(para dispensas com valores acima de R$ 8.000,00 – oito mil reais)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auto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616F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4" w:type="dxa"/>
            <w:shd w:val="clear" w:color="auto" w:fill="auto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EA01C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Publicação da Homologação no Diário Oficial – </w:t>
            </w:r>
            <w:proofErr w:type="gramStart"/>
            <w:r w:rsidRPr="00EA01C1">
              <w:rPr>
                <w:rFonts w:ascii="Arial" w:hAnsi="Arial" w:cs="Arial"/>
                <w:b/>
                <w:sz w:val="20"/>
                <w:szCs w:val="20"/>
              </w:rPr>
              <w:t>DOU</w:t>
            </w:r>
            <w:proofErr w:type="gramEnd"/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616F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>E-mail para requisitante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– informe Homologação, o número e valor do pré-empenho para preenchimento da requisição de empenho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4"/>
        </w:trPr>
        <w:tc>
          <w:tcPr>
            <w:tcW w:w="828" w:type="dxa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CONTROLES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4"/>
        </w:trPr>
        <w:tc>
          <w:tcPr>
            <w:tcW w:w="828" w:type="dxa"/>
            <w:vAlign w:val="bottom"/>
          </w:tcPr>
          <w:p w:rsidR="008F00C4" w:rsidRPr="009A5941" w:rsidRDefault="00662D4A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616F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84" w:type="dxa"/>
            <w:vAlign w:val="bottom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Registrar todas as publicações (IN E EBC) na planilha de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controle para relatório e ateste das Notas Fiscais pelo fiscal do contrato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bottom"/>
          </w:tcPr>
          <w:p w:rsidR="008F00C4" w:rsidRPr="009A5941" w:rsidRDefault="004B0B1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884" w:type="dxa"/>
            <w:vAlign w:val="bottom"/>
          </w:tcPr>
          <w:p w:rsidR="008F00C4" w:rsidRPr="00ED6F8D" w:rsidRDefault="008F00C4" w:rsidP="003217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6F8D">
              <w:rPr>
                <w:rFonts w:ascii="Arial" w:hAnsi="Arial" w:cs="Arial"/>
                <w:b/>
                <w:sz w:val="20"/>
                <w:szCs w:val="20"/>
              </w:rPr>
              <w:t xml:space="preserve">Relatório dos dados da </w:t>
            </w:r>
            <w:r w:rsidR="00321799">
              <w:rPr>
                <w:rFonts w:ascii="Arial" w:hAnsi="Arial" w:cs="Arial"/>
                <w:b/>
                <w:sz w:val="20"/>
                <w:szCs w:val="20"/>
              </w:rPr>
              <w:t>Inexigibilidade</w:t>
            </w:r>
            <w:r w:rsidRPr="00ED6F8D">
              <w:rPr>
                <w:rFonts w:ascii="Arial" w:hAnsi="Arial" w:cs="Arial"/>
                <w:b/>
                <w:sz w:val="20"/>
                <w:szCs w:val="20"/>
              </w:rPr>
              <w:t xml:space="preserve"> na Planilha do PAAC 201</w:t>
            </w:r>
            <w:r w:rsidR="00ED6F8D" w:rsidRPr="00ED6F8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3AF" w:rsidRDefault="00B863AF" w:rsidP="00B863AF">
      <w:bookmarkStart w:id="1" w:name="_GoBack"/>
      <w:bookmarkEnd w:id="1"/>
    </w:p>
    <w:sectPr w:rsidR="00B863AF" w:rsidSect="00567B33">
      <w:headerReference w:type="default" r:id="rId14"/>
      <w:footerReference w:type="default" r:id="rId15"/>
      <w:pgSz w:w="11906" w:h="16838"/>
      <w:pgMar w:top="919" w:right="1418" w:bottom="1134" w:left="1418" w:header="567" w:footer="0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.." w:date="2016-09-14T10:05:00Z" w:initials=".">
    <w:p w:rsidR="00CB4FEC" w:rsidRDefault="00CB4FEC">
      <w:pPr>
        <w:pStyle w:val="Textodecomentrio"/>
      </w:pPr>
      <w:r>
        <w:rPr>
          <w:rStyle w:val="Refdecomentrio"/>
        </w:rPr>
        <w:annotationRef/>
      </w:r>
      <w:r>
        <w:t>Incluído SETEMBRO 2016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BEF" w:rsidRDefault="000A1BEF" w:rsidP="00227D18">
      <w:r>
        <w:separator/>
      </w:r>
    </w:p>
  </w:endnote>
  <w:endnote w:type="continuationSeparator" w:id="0">
    <w:p w:rsidR="000A1BEF" w:rsidRDefault="000A1BEF" w:rsidP="00227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DejaVu Sans"/>
    <w:charset w:val="00"/>
    <w:family w:val="swiss"/>
    <w:pitch w:val="variable"/>
    <w:sig w:usb0="00000003" w:usb1="1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6D" w:rsidRPr="00631AF2" w:rsidRDefault="001F126D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:rsidR="001F126D" w:rsidRDefault="001F126D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Licitação e Contratos – DLC / Coordenadoria </w:t>
    </w:r>
    <w:r w:rsidRPr="00631AF2">
      <w:rPr>
        <w:rFonts w:ascii="Times New Roman" w:hAnsi="Times New Roman" w:cs="Times New Roman"/>
        <w:sz w:val="20"/>
        <w:szCs w:val="20"/>
      </w:rPr>
      <w:t xml:space="preserve">de Licitações e </w:t>
    </w:r>
    <w:r>
      <w:rPr>
        <w:rFonts w:ascii="Times New Roman" w:hAnsi="Times New Roman" w:cs="Times New Roman"/>
        <w:sz w:val="20"/>
        <w:szCs w:val="20"/>
      </w:rPr>
      <w:t>Compras - Reitoria</w:t>
    </w:r>
  </w:p>
  <w:p w:rsidR="001F126D" w:rsidRPr="00923845" w:rsidRDefault="006C5D2D" w:rsidP="001E669E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r w:rsidR="00B651A1">
      <w:rPr>
        <w:rFonts w:ascii="Times New Roman" w:hAnsi="Times New Roman" w:cs="Times New Roman"/>
        <w:sz w:val="16"/>
        <w:szCs w:val="16"/>
      </w:rPr>
      <w:t>FEV/2017</w:t>
    </w:r>
  </w:p>
  <w:sdt>
    <w:sdtPr>
      <w:id w:val="170161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209226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1F126D" w:rsidRPr="001E669E" w:rsidRDefault="001F126D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69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2159D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F2159D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651A1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F2159D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E66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2159D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F2159D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651A1">
              <w:rPr>
                <w:rFonts w:ascii="Arial" w:hAnsi="Arial" w:cs="Arial"/>
                <w:b/>
                <w:noProof/>
                <w:sz w:val="16"/>
                <w:szCs w:val="16"/>
              </w:rPr>
              <w:t>5</w:t>
            </w:r>
            <w:r w:rsidR="00F2159D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F126D" w:rsidRDefault="001F126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BEF" w:rsidRDefault="000A1BEF" w:rsidP="00227D18">
      <w:r>
        <w:separator/>
      </w:r>
    </w:p>
  </w:footnote>
  <w:footnote w:type="continuationSeparator" w:id="0">
    <w:p w:rsidR="000A1BEF" w:rsidRDefault="000A1BEF" w:rsidP="00227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6D" w:rsidRDefault="001F126D">
    <w:pPr>
      <w:pStyle w:val="Cabealho"/>
    </w:pPr>
  </w:p>
  <w:p w:rsidR="001F126D" w:rsidRDefault="001F126D" w:rsidP="00227D1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30B"/>
    <w:multiLevelType w:val="multilevel"/>
    <w:tmpl w:val="FB9E6E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89299F"/>
    <w:multiLevelType w:val="hybridMultilevel"/>
    <w:tmpl w:val="DFC40F3A"/>
    <w:lvl w:ilvl="0" w:tplc="F66C17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86DB8"/>
    <w:multiLevelType w:val="multilevel"/>
    <w:tmpl w:val="6856472A"/>
    <w:lvl w:ilvl="0">
      <w:start w:val="1"/>
      <w:numFmt w:val="upperRoman"/>
      <w:lvlText w:val="%1."/>
      <w:lvlJc w:val="left"/>
      <w:pPr>
        <w:ind w:left="851" w:hanging="851"/>
      </w:pPr>
      <w:rPr>
        <w:rFonts w:cs="Times New Roman" w:hint="default"/>
        <w:b w:val="0"/>
      </w:rPr>
    </w:lvl>
    <w:lvl w:ilvl="1">
      <w:start w:val="1"/>
      <w:numFmt w:val="none"/>
      <w:lvlText w:val="II."/>
      <w:lvlJc w:val="left"/>
      <w:pPr>
        <w:ind w:left="851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7">
    <w:nsid w:val="46920481"/>
    <w:multiLevelType w:val="hybridMultilevel"/>
    <w:tmpl w:val="8918D246"/>
    <w:lvl w:ilvl="0" w:tplc="89DC3C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67B49"/>
    <w:multiLevelType w:val="hybridMultilevel"/>
    <w:tmpl w:val="B35C564E"/>
    <w:lvl w:ilvl="0" w:tplc="2952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F2B53"/>
    <w:multiLevelType w:val="hybridMultilevel"/>
    <w:tmpl w:val="31529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B863AF"/>
    <w:rsid w:val="0002109E"/>
    <w:rsid w:val="0002347A"/>
    <w:rsid w:val="00051DBE"/>
    <w:rsid w:val="00057135"/>
    <w:rsid w:val="00064569"/>
    <w:rsid w:val="00076445"/>
    <w:rsid w:val="0008018A"/>
    <w:rsid w:val="0008430B"/>
    <w:rsid w:val="000A1BEF"/>
    <w:rsid w:val="000A749E"/>
    <w:rsid w:val="000B276B"/>
    <w:rsid w:val="000D3810"/>
    <w:rsid w:val="000E15DA"/>
    <w:rsid w:val="000F34CC"/>
    <w:rsid w:val="00103D53"/>
    <w:rsid w:val="00126725"/>
    <w:rsid w:val="001441F4"/>
    <w:rsid w:val="00144E74"/>
    <w:rsid w:val="001525E4"/>
    <w:rsid w:val="00152CBE"/>
    <w:rsid w:val="0016366E"/>
    <w:rsid w:val="00175C88"/>
    <w:rsid w:val="001824AA"/>
    <w:rsid w:val="00186CCD"/>
    <w:rsid w:val="00190309"/>
    <w:rsid w:val="00195B0C"/>
    <w:rsid w:val="001C33AB"/>
    <w:rsid w:val="001E669E"/>
    <w:rsid w:val="001F126D"/>
    <w:rsid w:val="001F24E3"/>
    <w:rsid w:val="00212EAF"/>
    <w:rsid w:val="00227D18"/>
    <w:rsid w:val="002312F3"/>
    <w:rsid w:val="002427E4"/>
    <w:rsid w:val="00265B5E"/>
    <w:rsid w:val="00277A9E"/>
    <w:rsid w:val="00283883"/>
    <w:rsid w:val="0028774D"/>
    <w:rsid w:val="0029799C"/>
    <w:rsid w:val="002B5269"/>
    <w:rsid w:val="002C73FB"/>
    <w:rsid w:val="002D668B"/>
    <w:rsid w:val="002F5B45"/>
    <w:rsid w:val="00321799"/>
    <w:rsid w:val="0034563A"/>
    <w:rsid w:val="0034564E"/>
    <w:rsid w:val="003609DA"/>
    <w:rsid w:val="003616FE"/>
    <w:rsid w:val="0036276A"/>
    <w:rsid w:val="00364670"/>
    <w:rsid w:val="0037634C"/>
    <w:rsid w:val="0038296B"/>
    <w:rsid w:val="0038781E"/>
    <w:rsid w:val="00397AC4"/>
    <w:rsid w:val="003B4B5B"/>
    <w:rsid w:val="003C1CEB"/>
    <w:rsid w:val="003F0922"/>
    <w:rsid w:val="004145B0"/>
    <w:rsid w:val="00421EBB"/>
    <w:rsid w:val="00427385"/>
    <w:rsid w:val="00441069"/>
    <w:rsid w:val="00456B44"/>
    <w:rsid w:val="00473EB0"/>
    <w:rsid w:val="00474074"/>
    <w:rsid w:val="00490F42"/>
    <w:rsid w:val="00491438"/>
    <w:rsid w:val="004A0E7D"/>
    <w:rsid w:val="004A172B"/>
    <w:rsid w:val="004B0194"/>
    <w:rsid w:val="004B0B1B"/>
    <w:rsid w:val="004B0BAB"/>
    <w:rsid w:val="004E0596"/>
    <w:rsid w:val="004F1447"/>
    <w:rsid w:val="0051756D"/>
    <w:rsid w:val="0052131A"/>
    <w:rsid w:val="00521386"/>
    <w:rsid w:val="00526F53"/>
    <w:rsid w:val="00530F59"/>
    <w:rsid w:val="0055012B"/>
    <w:rsid w:val="00567B33"/>
    <w:rsid w:val="00581A9C"/>
    <w:rsid w:val="005870EA"/>
    <w:rsid w:val="00590EFF"/>
    <w:rsid w:val="00592348"/>
    <w:rsid w:val="005C3779"/>
    <w:rsid w:val="005C6A1F"/>
    <w:rsid w:val="005D18BB"/>
    <w:rsid w:val="005D4397"/>
    <w:rsid w:val="005D516E"/>
    <w:rsid w:val="005E1EB1"/>
    <w:rsid w:val="005E62DA"/>
    <w:rsid w:val="005F2D59"/>
    <w:rsid w:val="006222EA"/>
    <w:rsid w:val="00631AF2"/>
    <w:rsid w:val="00636897"/>
    <w:rsid w:val="006374BD"/>
    <w:rsid w:val="00662D4A"/>
    <w:rsid w:val="00663A5E"/>
    <w:rsid w:val="006A76AC"/>
    <w:rsid w:val="006C51B6"/>
    <w:rsid w:val="006C5D2D"/>
    <w:rsid w:val="006E7030"/>
    <w:rsid w:val="006F6EF9"/>
    <w:rsid w:val="00701E38"/>
    <w:rsid w:val="0072158A"/>
    <w:rsid w:val="00737546"/>
    <w:rsid w:val="0074309C"/>
    <w:rsid w:val="00746000"/>
    <w:rsid w:val="00752F3F"/>
    <w:rsid w:val="0076301A"/>
    <w:rsid w:val="00766941"/>
    <w:rsid w:val="00770160"/>
    <w:rsid w:val="007701E5"/>
    <w:rsid w:val="0077752B"/>
    <w:rsid w:val="00781350"/>
    <w:rsid w:val="007D2D86"/>
    <w:rsid w:val="00810891"/>
    <w:rsid w:val="00840056"/>
    <w:rsid w:val="0084545F"/>
    <w:rsid w:val="0084664C"/>
    <w:rsid w:val="00860EBE"/>
    <w:rsid w:val="00871A56"/>
    <w:rsid w:val="0087260D"/>
    <w:rsid w:val="0088353F"/>
    <w:rsid w:val="0088554E"/>
    <w:rsid w:val="00885E2B"/>
    <w:rsid w:val="008A6FD3"/>
    <w:rsid w:val="008C6AF5"/>
    <w:rsid w:val="008E46D6"/>
    <w:rsid w:val="008F00C4"/>
    <w:rsid w:val="00923845"/>
    <w:rsid w:val="0093307D"/>
    <w:rsid w:val="00964873"/>
    <w:rsid w:val="00964A11"/>
    <w:rsid w:val="009811FC"/>
    <w:rsid w:val="009875EC"/>
    <w:rsid w:val="009A5941"/>
    <w:rsid w:val="009D54FE"/>
    <w:rsid w:val="009E3B90"/>
    <w:rsid w:val="009E5D2E"/>
    <w:rsid w:val="009F75A6"/>
    <w:rsid w:val="00A1150C"/>
    <w:rsid w:val="00A146CE"/>
    <w:rsid w:val="00A16F70"/>
    <w:rsid w:val="00A1797F"/>
    <w:rsid w:val="00A2086C"/>
    <w:rsid w:val="00A33797"/>
    <w:rsid w:val="00A40123"/>
    <w:rsid w:val="00A42016"/>
    <w:rsid w:val="00A62BDC"/>
    <w:rsid w:val="00A659D7"/>
    <w:rsid w:val="00A846F7"/>
    <w:rsid w:val="00AC0127"/>
    <w:rsid w:val="00AC787E"/>
    <w:rsid w:val="00AD2CCE"/>
    <w:rsid w:val="00AE234C"/>
    <w:rsid w:val="00B3390E"/>
    <w:rsid w:val="00B63DD7"/>
    <w:rsid w:val="00B651A1"/>
    <w:rsid w:val="00B7318D"/>
    <w:rsid w:val="00B863AF"/>
    <w:rsid w:val="00B87F51"/>
    <w:rsid w:val="00B91C84"/>
    <w:rsid w:val="00B92A05"/>
    <w:rsid w:val="00BA6B81"/>
    <w:rsid w:val="00BB2F90"/>
    <w:rsid w:val="00BC2398"/>
    <w:rsid w:val="00BC583E"/>
    <w:rsid w:val="00BD6EA1"/>
    <w:rsid w:val="00BE54B2"/>
    <w:rsid w:val="00BF5953"/>
    <w:rsid w:val="00C25C2F"/>
    <w:rsid w:val="00C471A3"/>
    <w:rsid w:val="00C8698D"/>
    <w:rsid w:val="00CA47F6"/>
    <w:rsid w:val="00CB4FEC"/>
    <w:rsid w:val="00CC3814"/>
    <w:rsid w:val="00CD7F05"/>
    <w:rsid w:val="00CF2E65"/>
    <w:rsid w:val="00D16F88"/>
    <w:rsid w:val="00D21C79"/>
    <w:rsid w:val="00D400AF"/>
    <w:rsid w:val="00D4734F"/>
    <w:rsid w:val="00D571AF"/>
    <w:rsid w:val="00D57D95"/>
    <w:rsid w:val="00D64968"/>
    <w:rsid w:val="00D81BAF"/>
    <w:rsid w:val="00DB50DD"/>
    <w:rsid w:val="00DB5ABC"/>
    <w:rsid w:val="00DF3528"/>
    <w:rsid w:val="00E00A79"/>
    <w:rsid w:val="00E01AFC"/>
    <w:rsid w:val="00E04F81"/>
    <w:rsid w:val="00E24572"/>
    <w:rsid w:val="00E2535C"/>
    <w:rsid w:val="00E33553"/>
    <w:rsid w:val="00E4795E"/>
    <w:rsid w:val="00E53A79"/>
    <w:rsid w:val="00E65F4D"/>
    <w:rsid w:val="00E8406D"/>
    <w:rsid w:val="00E932F2"/>
    <w:rsid w:val="00EA01C1"/>
    <w:rsid w:val="00EA3725"/>
    <w:rsid w:val="00EB14FF"/>
    <w:rsid w:val="00EC32C4"/>
    <w:rsid w:val="00EC7DEA"/>
    <w:rsid w:val="00ED6F8D"/>
    <w:rsid w:val="00EF2235"/>
    <w:rsid w:val="00EF2FBB"/>
    <w:rsid w:val="00F0454A"/>
    <w:rsid w:val="00F152C0"/>
    <w:rsid w:val="00F153E7"/>
    <w:rsid w:val="00F20494"/>
    <w:rsid w:val="00F2159D"/>
    <w:rsid w:val="00F221BB"/>
    <w:rsid w:val="00F321FE"/>
    <w:rsid w:val="00F357E1"/>
    <w:rsid w:val="00F56C51"/>
    <w:rsid w:val="00F57C9E"/>
    <w:rsid w:val="00F67002"/>
    <w:rsid w:val="00F7358F"/>
    <w:rsid w:val="00F93EEC"/>
    <w:rsid w:val="00FA23D8"/>
    <w:rsid w:val="00FC4FED"/>
    <w:rsid w:val="00FF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mments" Target="comments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2.tcu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u.gov.br/page/content/detail/id_conteudo/19183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BCBA1-5BCB-48E5-BC5E-B5C1D688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1562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6</cp:revision>
  <cp:lastPrinted>2016-05-19T13:28:00Z</cp:lastPrinted>
  <dcterms:created xsi:type="dcterms:W3CDTF">2017-02-20T14:21:00Z</dcterms:created>
  <dcterms:modified xsi:type="dcterms:W3CDTF">2017-02-20T16:54:00Z</dcterms:modified>
</cp:coreProperties>
</file>